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CC" w:rsidRPr="006865CC" w:rsidRDefault="006865CC" w:rsidP="006865CC">
      <w:pPr>
        <w:shd w:val="clear" w:color="auto" w:fill="FFFFFF"/>
        <w:ind w:left="0" w:firstLine="0"/>
        <w:jc w:val="center"/>
        <w:textAlignment w:val="baseline"/>
        <w:outlineLvl w:val="0"/>
        <w:rPr>
          <w:rFonts w:ascii="Arial" w:eastAsia="Times New Roman" w:hAnsi="Arial" w:cs="Arial"/>
          <w:b/>
          <w:bCs/>
          <w:color w:val="2D2D2D"/>
          <w:kern w:val="36"/>
          <w:sz w:val="46"/>
          <w:szCs w:val="46"/>
          <w:lang w:eastAsia="ru-RU"/>
        </w:rPr>
      </w:pPr>
      <w:r w:rsidRPr="006865CC">
        <w:rPr>
          <w:rFonts w:ascii="Arial" w:eastAsia="Times New Roman" w:hAnsi="Arial" w:cs="Arial"/>
          <w:b/>
          <w:bCs/>
          <w:color w:val="2D2D2D"/>
          <w:kern w:val="36"/>
          <w:sz w:val="46"/>
          <w:szCs w:val="46"/>
          <w:lang w:eastAsia="ru-RU"/>
        </w:rPr>
        <w:t>О Градостроительном совете Московской области (с изменениями на 6 июня 2013 года)</w:t>
      </w:r>
    </w:p>
    <w:p w:rsidR="006865CC" w:rsidRPr="006865CC" w:rsidRDefault="006865CC" w:rsidP="006865CC">
      <w:pPr>
        <w:shd w:val="clear" w:color="auto" w:fill="FFFFFF"/>
        <w:spacing w:line="288" w:lineRule="atLeast"/>
        <w:ind w:left="0" w:firstLine="0"/>
        <w:jc w:val="center"/>
        <w:textAlignment w:val="baseline"/>
        <w:rPr>
          <w:rFonts w:ascii="Arial" w:eastAsia="Times New Roman" w:hAnsi="Arial" w:cs="Arial"/>
          <w:color w:val="3C3C3C"/>
          <w:sz w:val="31"/>
          <w:szCs w:val="31"/>
          <w:lang w:eastAsia="ru-RU"/>
        </w:rPr>
      </w:pPr>
      <w:r w:rsidRPr="006865CC">
        <w:rPr>
          <w:rFonts w:ascii="Arial" w:eastAsia="Times New Roman" w:hAnsi="Arial" w:cs="Arial"/>
          <w:color w:val="3C3C3C"/>
          <w:sz w:val="31"/>
          <w:szCs w:val="31"/>
          <w:lang w:eastAsia="ru-RU"/>
        </w:rPr>
        <w:t>     </w:t>
      </w:r>
      <w:r w:rsidRPr="006865CC">
        <w:rPr>
          <w:rFonts w:ascii="Arial" w:eastAsia="Times New Roman" w:hAnsi="Arial" w:cs="Arial"/>
          <w:color w:val="3C3C3C"/>
          <w:sz w:val="31"/>
          <w:szCs w:val="31"/>
          <w:lang w:eastAsia="ru-RU"/>
        </w:rPr>
        <w:br/>
        <w:t>ПРАВИТЕЛЬСТВО МОСКОВСКОЙ ОБЛАСТИ</w:t>
      </w:r>
    </w:p>
    <w:p w:rsidR="006865CC" w:rsidRPr="006865CC" w:rsidRDefault="006865CC" w:rsidP="006865CC">
      <w:pPr>
        <w:shd w:val="clear" w:color="auto" w:fill="FFFFFF"/>
        <w:spacing w:line="288" w:lineRule="atLeast"/>
        <w:ind w:left="0" w:firstLine="0"/>
        <w:jc w:val="center"/>
        <w:textAlignment w:val="baseline"/>
        <w:rPr>
          <w:rFonts w:ascii="Arial" w:eastAsia="Times New Roman" w:hAnsi="Arial" w:cs="Arial"/>
          <w:color w:val="3C3C3C"/>
          <w:sz w:val="31"/>
          <w:szCs w:val="31"/>
          <w:lang w:eastAsia="ru-RU"/>
        </w:rPr>
      </w:pPr>
      <w:r w:rsidRPr="006865CC">
        <w:rPr>
          <w:rFonts w:ascii="Arial" w:eastAsia="Times New Roman" w:hAnsi="Arial" w:cs="Arial"/>
          <w:color w:val="3C3C3C"/>
          <w:sz w:val="31"/>
          <w:szCs w:val="31"/>
          <w:lang w:eastAsia="ru-RU"/>
        </w:rPr>
        <w:t>ПОСТАНОВЛЕНИЕ</w:t>
      </w:r>
    </w:p>
    <w:p w:rsidR="006865CC" w:rsidRPr="006865CC" w:rsidRDefault="006865CC" w:rsidP="006865CC">
      <w:pPr>
        <w:shd w:val="clear" w:color="auto" w:fill="FFFFFF"/>
        <w:spacing w:line="288" w:lineRule="atLeast"/>
        <w:ind w:left="0" w:firstLine="0"/>
        <w:jc w:val="center"/>
        <w:textAlignment w:val="baseline"/>
        <w:rPr>
          <w:rFonts w:ascii="Arial" w:eastAsia="Times New Roman" w:hAnsi="Arial" w:cs="Arial"/>
          <w:color w:val="3C3C3C"/>
          <w:sz w:val="31"/>
          <w:szCs w:val="31"/>
          <w:lang w:eastAsia="ru-RU"/>
        </w:rPr>
      </w:pPr>
      <w:r w:rsidRPr="006865CC">
        <w:rPr>
          <w:rFonts w:ascii="Arial" w:eastAsia="Times New Roman" w:hAnsi="Arial" w:cs="Arial"/>
          <w:color w:val="3C3C3C"/>
          <w:sz w:val="31"/>
          <w:szCs w:val="31"/>
          <w:lang w:eastAsia="ru-RU"/>
        </w:rPr>
        <w:t>от 18 марта 2013 года N 180/9</w:t>
      </w:r>
      <w:r w:rsidRPr="006865CC">
        <w:rPr>
          <w:rFonts w:ascii="Arial" w:eastAsia="Times New Roman" w:hAnsi="Arial" w:cs="Arial"/>
          <w:color w:val="3C3C3C"/>
          <w:sz w:val="31"/>
          <w:szCs w:val="31"/>
          <w:lang w:eastAsia="ru-RU"/>
        </w:rPr>
        <w:br/>
      </w:r>
    </w:p>
    <w:p w:rsidR="006865CC" w:rsidRPr="006865CC" w:rsidRDefault="006865CC" w:rsidP="006865CC">
      <w:pPr>
        <w:shd w:val="clear" w:color="auto" w:fill="FFFFFF"/>
        <w:spacing w:line="288" w:lineRule="atLeast"/>
        <w:ind w:left="0" w:firstLine="0"/>
        <w:jc w:val="center"/>
        <w:textAlignment w:val="baseline"/>
        <w:rPr>
          <w:rFonts w:ascii="Arial" w:eastAsia="Times New Roman" w:hAnsi="Arial" w:cs="Arial"/>
          <w:color w:val="3C3C3C"/>
          <w:sz w:val="31"/>
          <w:szCs w:val="31"/>
          <w:lang w:eastAsia="ru-RU"/>
        </w:rPr>
      </w:pPr>
      <w:r w:rsidRPr="006865CC">
        <w:rPr>
          <w:rFonts w:ascii="Arial" w:eastAsia="Times New Roman" w:hAnsi="Arial" w:cs="Arial"/>
          <w:color w:val="3C3C3C"/>
          <w:sz w:val="31"/>
          <w:szCs w:val="31"/>
          <w:lang w:eastAsia="ru-RU"/>
        </w:rPr>
        <w:t>О Градостроительном совете Московской области</w:t>
      </w:r>
      <w:r w:rsidRPr="006865CC">
        <w:rPr>
          <w:rFonts w:ascii="Arial" w:eastAsia="Times New Roman" w:hAnsi="Arial" w:cs="Arial"/>
          <w:color w:val="3C3C3C"/>
          <w:sz w:val="31"/>
          <w:lang w:eastAsia="ru-RU"/>
        </w:rPr>
        <w:t> </w:t>
      </w:r>
    </w:p>
    <w:p w:rsidR="006865CC" w:rsidRPr="006865CC" w:rsidRDefault="006865CC" w:rsidP="006865CC">
      <w:pPr>
        <w:shd w:val="clear" w:color="auto" w:fill="FFFFFF"/>
        <w:spacing w:line="315" w:lineRule="atLeast"/>
        <w:ind w:left="0" w:firstLine="0"/>
        <w:jc w:val="center"/>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(с изменениями на 6 июня 2013 года)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proofErr w:type="gramStart"/>
      <w:r w:rsidRPr="006865CC">
        <w:rPr>
          <w:rFonts w:ascii="Arial" w:eastAsia="Times New Roman" w:hAnsi="Arial" w:cs="Arial"/>
          <w:color w:val="2D2D2D"/>
          <w:sz w:val="21"/>
          <w:szCs w:val="21"/>
          <w:lang w:eastAsia="ru-RU"/>
        </w:rPr>
        <w:t>____________________________________________________________________</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Документ с изменениями, внесенными:</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hyperlink r:id="rId4" w:history="1">
        <w:r w:rsidRPr="006865CC">
          <w:rPr>
            <w:rFonts w:ascii="Arial" w:eastAsia="Times New Roman" w:hAnsi="Arial" w:cs="Arial"/>
            <w:color w:val="00466E"/>
            <w:sz w:val="21"/>
            <w:u w:val="single"/>
            <w:lang w:eastAsia="ru-RU"/>
          </w:rPr>
          <w:t>постановлением Правительства Московской области от 6 июня 2013 года N 386/21</w:t>
        </w:r>
      </w:hyperlink>
      <w:r w:rsidRPr="006865CC">
        <w:rPr>
          <w:rFonts w:ascii="Arial" w:eastAsia="Times New Roman" w:hAnsi="Arial" w:cs="Arial"/>
          <w:color w:val="2D2D2D"/>
          <w:sz w:val="21"/>
          <w:szCs w:val="21"/>
          <w:lang w:eastAsia="ru-RU"/>
        </w:rPr>
        <w:t>(Ежедневные Новости.</w:t>
      </w:r>
      <w:proofErr w:type="gramEnd"/>
      <w:r w:rsidRPr="006865CC">
        <w:rPr>
          <w:rFonts w:ascii="Arial" w:eastAsia="Times New Roman" w:hAnsi="Arial" w:cs="Arial"/>
          <w:color w:val="2D2D2D"/>
          <w:sz w:val="21"/>
          <w:szCs w:val="21"/>
          <w:lang w:eastAsia="ru-RU"/>
        </w:rPr>
        <w:t xml:space="preserve"> </w:t>
      </w:r>
      <w:proofErr w:type="gramStart"/>
      <w:r w:rsidRPr="006865CC">
        <w:rPr>
          <w:rFonts w:ascii="Arial" w:eastAsia="Times New Roman" w:hAnsi="Arial" w:cs="Arial"/>
          <w:color w:val="2D2D2D"/>
          <w:sz w:val="21"/>
          <w:szCs w:val="21"/>
          <w:lang w:eastAsia="ru-RU"/>
        </w:rPr>
        <w:t>Подмосковье, N 106, 17.06.2013).</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____________________________________________________________________</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r>
      <w:proofErr w:type="gramEnd"/>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w:t>
      </w:r>
      <w:proofErr w:type="gramStart"/>
      <w:r w:rsidRPr="006865CC">
        <w:rPr>
          <w:rFonts w:ascii="Arial" w:eastAsia="Times New Roman" w:hAnsi="Arial" w:cs="Arial"/>
          <w:color w:val="2D2D2D"/>
          <w:sz w:val="21"/>
          <w:szCs w:val="21"/>
          <w:lang w:eastAsia="ru-RU"/>
        </w:rPr>
        <w:t>В соответствии с</w:t>
      </w:r>
      <w:r w:rsidRPr="006865CC">
        <w:rPr>
          <w:rFonts w:ascii="Arial" w:eastAsia="Times New Roman" w:hAnsi="Arial" w:cs="Arial"/>
          <w:color w:val="2D2D2D"/>
          <w:sz w:val="21"/>
          <w:lang w:eastAsia="ru-RU"/>
        </w:rPr>
        <w:t> </w:t>
      </w:r>
      <w:hyperlink r:id="rId5" w:history="1">
        <w:r w:rsidRPr="006865CC">
          <w:rPr>
            <w:rFonts w:ascii="Arial" w:eastAsia="Times New Roman" w:hAnsi="Arial" w:cs="Arial"/>
            <w:color w:val="00466E"/>
            <w:sz w:val="21"/>
            <w:u w:val="single"/>
            <w:lang w:eastAsia="ru-RU"/>
          </w:rPr>
          <w:t>Градостроительным кодексом Российской Федерации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hyperlink r:id="rId6" w:history="1">
        <w:r w:rsidRPr="006865CC">
          <w:rPr>
            <w:rFonts w:ascii="Arial" w:eastAsia="Times New Roman" w:hAnsi="Arial" w:cs="Arial"/>
            <w:color w:val="00466E"/>
            <w:sz w:val="21"/>
            <w:u w:val="single"/>
            <w:lang w:eastAsia="ru-RU"/>
          </w:rPr>
          <w:t>Федеральным законом от 06.10.99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hyperlink r:id="rId7" w:history="1">
        <w:r w:rsidRPr="006865CC">
          <w:rPr>
            <w:rFonts w:ascii="Arial" w:eastAsia="Times New Roman" w:hAnsi="Arial" w:cs="Arial"/>
            <w:color w:val="00466E"/>
            <w:sz w:val="21"/>
            <w:u w:val="single"/>
            <w:lang w:eastAsia="ru-RU"/>
          </w:rPr>
          <w:t>Законом Московской области N 230/2005-ОЗ "О Правительстве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hyperlink r:id="rId8" w:history="1">
        <w:r w:rsidRPr="006865CC">
          <w:rPr>
            <w:rFonts w:ascii="Arial" w:eastAsia="Times New Roman" w:hAnsi="Arial" w:cs="Arial"/>
            <w:color w:val="00466E"/>
            <w:sz w:val="21"/>
            <w:u w:val="single"/>
            <w:lang w:eastAsia="ru-RU"/>
          </w:rPr>
          <w:t>Законом Московской области N 36/2007-ОЗ "О Генеральном плане развития Московской области"</w:t>
        </w:r>
      </w:hyperlink>
      <w:r w:rsidRPr="006865CC">
        <w:rPr>
          <w:rFonts w:ascii="Arial" w:eastAsia="Times New Roman" w:hAnsi="Arial" w:cs="Arial"/>
          <w:color w:val="2D2D2D"/>
          <w:sz w:val="21"/>
          <w:szCs w:val="21"/>
          <w:lang w:eastAsia="ru-RU"/>
        </w:rPr>
        <w:t>, в целях реализации единой градостроительной политики и повышения эффективности принятия решений</w:t>
      </w:r>
      <w:proofErr w:type="gramEnd"/>
      <w:r w:rsidRPr="006865CC">
        <w:rPr>
          <w:rFonts w:ascii="Arial" w:eastAsia="Times New Roman" w:hAnsi="Arial" w:cs="Arial"/>
          <w:color w:val="2D2D2D"/>
          <w:sz w:val="21"/>
          <w:szCs w:val="21"/>
          <w:lang w:eastAsia="ru-RU"/>
        </w:rPr>
        <w:t xml:space="preserve"> в области градостроительной, инвестиционной деятельности и земельно-имущественных отношений на территории Московской области Правительство Московской области</w:t>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br/>
        <w:t>постановляет:</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 Образовать Градостроительный совет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 Утвердить прилагаемые</w:t>
      </w:r>
      <w:r w:rsidRPr="006865CC">
        <w:rPr>
          <w:rFonts w:ascii="Arial" w:eastAsia="Times New Roman" w:hAnsi="Arial" w:cs="Arial"/>
          <w:color w:val="2D2D2D"/>
          <w:sz w:val="21"/>
          <w:lang w:eastAsia="ru-RU"/>
        </w:rPr>
        <w:t> </w:t>
      </w:r>
      <w:hyperlink r:id="rId9" w:history="1">
        <w:r w:rsidRPr="006865CC">
          <w:rPr>
            <w:rFonts w:ascii="Arial" w:eastAsia="Times New Roman" w:hAnsi="Arial" w:cs="Arial"/>
            <w:color w:val="00466E"/>
            <w:sz w:val="21"/>
            <w:u w:val="single"/>
            <w:lang w:eastAsia="ru-RU"/>
          </w:rPr>
          <w:t>Положение о Градостроительном совете Московской области</w:t>
        </w:r>
      </w:hyperlink>
      <w:r w:rsidRPr="006865CC">
        <w:rPr>
          <w:rFonts w:ascii="Arial" w:eastAsia="Times New Roman" w:hAnsi="Arial" w:cs="Arial"/>
          <w:color w:val="2D2D2D"/>
          <w:sz w:val="21"/>
          <w:lang w:eastAsia="ru-RU"/>
        </w:rPr>
        <w:t> </w:t>
      </w:r>
      <w:proofErr w:type="spellStart"/>
      <w:r w:rsidRPr="006865CC">
        <w:rPr>
          <w:rFonts w:ascii="Arial" w:eastAsia="Times New Roman" w:hAnsi="Arial" w:cs="Arial"/>
          <w:color w:val="2D2D2D"/>
          <w:sz w:val="21"/>
          <w:szCs w:val="21"/>
          <w:lang w:eastAsia="ru-RU"/>
        </w:rPr>
        <w:t>и</w:t>
      </w:r>
      <w:hyperlink r:id="rId10" w:history="1">
        <w:r w:rsidRPr="006865CC">
          <w:rPr>
            <w:rFonts w:ascii="Arial" w:eastAsia="Times New Roman" w:hAnsi="Arial" w:cs="Arial"/>
            <w:color w:val="00466E"/>
            <w:sz w:val="21"/>
            <w:u w:val="single"/>
            <w:lang w:eastAsia="ru-RU"/>
          </w:rPr>
          <w:t>Состав</w:t>
        </w:r>
        <w:proofErr w:type="spellEnd"/>
        <w:r w:rsidRPr="006865CC">
          <w:rPr>
            <w:rFonts w:ascii="Arial" w:eastAsia="Times New Roman" w:hAnsi="Arial" w:cs="Arial"/>
            <w:color w:val="00466E"/>
            <w:sz w:val="21"/>
            <w:u w:val="single"/>
            <w:lang w:eastAsia="ru-RU"/>
          </w:rPr>
          <w:t xml:space="preserve"> Градостроительного совета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3.Ответственному секретарю Градостроительного совета Московской области в течение 14 дней со дня вступления в силу настоящего постановления подготовить и представить председателю Градостроительного совета Московской области на утверждение Регламент Градостроительного совета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4. </w:t>
      </w:r>
      <w:proofErr w:type="gramStart"/>
      <w:r w:rsidRPr="006865CC">
        <w:rPr>
          <w:rFonts w:ascii="Arial" w:eastAsia="Times New Roman" w:hAnsi="Arial" w:cs="Arial"/>
          <w:color w:val="2D2D2D"/>
          <w:sz w:val="21"/>
          <w:szCs w:val="21"/>
          <w:lang w:eastAsia="ru-RU"/>
        </w:rPr>
        <w:t xml:space="preserve">Центральным исполнительным органам государственной власти Московской области в течение 30 дней со дня вступления в силу настоящего постановления подготовить, согласовать в установленном порядке и представить на утверждение Правительства Московской области проекты нормативных правовых актов о внесении изменений в правовые </w:t>
      </w:r>
      <w:r w:rsidRPr="006865CC">
        <w:rPr>
          <w:rFonts w:ascii="Arial" w:eastAsia="Times New Roman" w:hAnsi="Arial" w:cs="Arial"/>
          <w:color w:val="2D2D2D"/>
          <w:sz w:val="21"/>
          <w:szCs w:val="21"/>
          <w:lang w:eastAsia="ru-RU"/>
        </w:rPr>
        <w:lastRenderedPageBreak/>
        <w:t>акты Правительства Московской области, исключающих из функций и задач межведомственных комиссий вопросы, отнесенные к компетенции Градостроительного совета Московской области.</w:t>
      </w:r>
      <w:r w:rsidRPr="006865CC">
        <w:rPr>
          <w:rFonts w:ascii="Arial" w:eastAsia="Times New Roman" w:hAnsi="Arial" w:cs="Arial"/>
          <w:color w:val="2D2D2D"/>
          <w:sz w:val="21"/>
          <w:szCs w:val="21"/>
          <w:lang w:eastAsia="ru-RU"/>
        </w:rPr>
        <w:br/>
        <w:t>     </w:t>
      </w:r>
      <w:proofErr w:type="gramEnd"/>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5. </w:t>
      </w:r>
      <w:proofErr w:type="gramStart"/>
      <w:r w:rsidRPr="006865CC">
        <w:rPr>
          <w:rFonts w:ascii="Arial" w:eastAsia="Times New Roman" w:hAnsi="Arial" w:cs="Arial"/>
          <w:color w:val="2D2D2D"/>
          <w:sz w:val="21"/>
          <w:szCs w:val="21"/>
          <w:lang w:eastAsia="ru-RU"/>
        </w:rPr>
        <w:t>Признать утратившими силу:</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1" w:history="1">
        <w:r w:rsidRPr="006865CC">
          <w:rPr>
            <w:rFonts w:ascii="Arial" w:eastAsia="Times New Roman" w:hAnsi="Arial" w:cs="Arial"/>
            <w:color w:val="00466E"/>
            <w:sz w:val="21"/>
            <w:u w:val="single"/>
            <w:lang w:eastAsia="ru-RU"/>
          </w:rPr>
          <w:t>постановление Правительства Московской области от 11.04.2003 N 208/12 "О дополнительных мерах по обеспечению градостроительного регулирования и организации территории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2" w:history="1">
        <w:r w:rsidRPr="006865CC">
          <w:rPr>
            <w:rFonts w:ascii="Arial" w:eastAsia="Times New Roman" w:hAnsi="Arial" w:cs="Arial"/>
            <w:color w:val="00466E"/>
            <w:sz w:val="21"/>
            <w:u w:val="single"/>
            <w:lang w:eastAsia="ru-RU"/>
          </w:rPr>
          <w:t>постановление Правительства Московской области от 31.03.2009 N 247/12 "Об утверждении состава Межведомственной комиссии по градостроительному регулированию и организации территории Московской области и о внесении изменений в некоторые постановления Правительства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3" w:history="1">
        <w:proofErr w:type="gramStart"/>
        <w:r w:rsidRPr="006865CC">
          <w:rPr>
            <w:rFonts w:ascii="Arial" w:eastAsia="Times New Roman" w:hAnsi="Arial" w:cs="Arial"/>
            <w:color w:val="00466E"/>
            <w:sz w:val="21"/>
            <w:u w:val="single"/>
            <w:lang w:eastAsia="ru-RU"/>
          </w:rPr>
          <w:t>постановление Правительства Московской области от 12.05.2010 N 325/19 "О внесении изменений в постановление Правительства Московской области от 11.04.2003 N 208/12 "О дополнительных мерах по обеспечению градостроительного регулирования и организации территории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4" w:history="1">
        <w:r w:rsidRPr="006865CC">
          <w:rPr>
            <w:rFonts w:ascii="Arial" w:eastAsia="Times New Roman" w:hAnsi="Arial" w:cs="Arial"/>
            <w:color w:val="00466E"/>
            <w:sz w:val="21"/>
            <w:u w:val="single"/>
            <w:lang w:eastAsia="ru-RU"/>
          </w:rPr>
          <w:t>постановление Правительства Московской области от 14.12.2011 N 1549/51 "О внесении изменения в Положение о Межведомственной комиссии по градостроительному регулированию и организации территории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5" w:history="1">
        <w:proofErr w:type="gramStart"/>
        <w:r w:rsidRPr="006865CC">
          <w:rPr>
            <w:rFonts w:ascii="Arial" w:eastAsia="Times New Roman" w:hAnsi="Arial" w:cs="Arial"/>
            <w:color w:val="00466E"/>
            <w:sz w:val="21"/>
            <w:u w:val="single"/>
            <w:lang w:eastAsia="ru-RU"/>
          </w:rPr>
          <w:t>постановление Правительства Московской области от 20.12.2011 N 1602/52 "О внесении изменений в Положение о Межведомственной комиссии по градостроительному регулированию и организации территории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6" w:history="1">
        <w:r w:rsidRPr="006865CC">
          <w:rPr>
            <w:rFonts w:ascii="Arial" w:eastAsia="Times New Roman" w:hAnsi="Arial" w:cs="Arial"/>
            <w:color w:val="00466E"/>
            <w:sz w:val="21"/>
            <w:u w:val="single"/>
            <w:lang w:eastAsia="ru-RU"/>
          </w:rPr>
          <w:t>постановление Правительства Московской области от 14.06.2012 N 836/20 "Об утверждении состава Межведомственной комиссии по градостроительному регулированию и организации территории Московской области и о внесении изменений в некоторые постановления Правительства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17" w:history="1">
        <w:proofErr w:type="gramStart"/>
        <w:r w:rsidRPr="006865CC">
          <w:rPr>
            <w:rFonts w:ascii="Arial" w:eastAsia="Times New Roman" w:hAnsi="Arial" w:cs="Arial"/>
            <w:color w:val="00466E"/>
            <w:sz w:val="21"/>
            <w:u w:val="single"/>
            <w:lang w:eastAsia="ru-RU"/>
          </w:rPr>
          <w:t>пункты 1</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hyperlink r:id="rId18" w:history="1">
        <w:r w:rsidRPr="006865CC">
          <w:rPr>
            <w:rFonts w:ascii="Arial" w:eastAsia="Times New Roman" w:hAnsi="Arial" w:cs="Arial"/>
            <w:color w:val="00466E"/>
            <w:sz w:val="21"/>
            <w:u w:val="single"/>
            <w:lang w:eastAsia="ru-RU"/>
          </w:rPr>
          <w:t>2</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hyperlink r:id="rId19" w:history="1">
        <w:r w:rsidRPr="006865CC">
          <w:rPr>
            <w:rFonts w:ascii="Arial" w:eastAsia="Times New Roman" w:hAnsi="Arial" w:cs="Arial"/>
            <w:color w:val="00466E"/>
            <w:sz w:val="21"/>
            <w:u w:val="single"/>
            <w:lang w:eastAsia="ru-RU"/>
          </w:rPr>
          <w:t>4</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hyperlink r:id="rId20" w:history="1">
        <w:r w:rsidRPr="006865CC">
          <w:rPr>
            <w:rFonts w:ascii="Arial" w:eastAsia="Times New Roman" w:hAnsi="Arial" w:cs="Arial"/>
            <w:color w:val="00466E"/>
            <w:sz w:val="21"/>
            <w:u w:val="single"/>
            <w:lang w:eastAsia="ru-RU"/>
          </w:rPr>
          <w:t>5 постановления Правительства Московской области от 30.12.2002 N 636/50 "О Межведомственной комиссии при Правительстве Московской области по обеспечению разработки Генерального плана развития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1" w:history="1">
        <w:r w:rsidRPr="006865CC">
          <w:rPr>
            <w:rFonts w:ascii="Arial" w:eastAsia="Times New Roman" w:hAnsi="Arial" w:cs="Arial"/>
            <w:color w:val="00466E"/>
            <w:sz w:val="21"/>
            <w:u w:val="single"/>
            <w:lang w:eastAsia="ru-RU"/>
          </w:rPr>
          <w:t>пункт 1 постановления Правительства Московской области от 01.04.2004 N 172/12 "Об утверждении состава Межведомственной комиссии при Правительстве Московской области по обеспечению разработки Генерального плана развития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2" w:history="1">
        <w:proofErr w:type="gramStart"/>
        <w:r w:rsidRPr="006865CC">
          <w:rPr>
            <w:rFonts w:ascii="Arial" w:eastAsia="Times New Roman" w:hAnsi="Arial" w:cs="Arial"/>
            <w:color w:val="00466E"/>
            <w:sz w:val="21"/>
            <w:u w:val="single"/>
            <w:lang w:eastAsia="ru-RU"/>
          </w:rPr>
          <w:t>постановление Правительства Московской области от 06.12.2006 N 1125/47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3" w:history="1">
        <w:r w:rsidRPr="006865CC">
          <w:rPr>
            <w:rFonts w:ascii="Arial" w:eastAsia="Times New Roman" w:hAnsi="Arial" w:cs="Arial"/>
            <w:color w:val="00466E"/>
            <w:sz w:val="21"/>
            <w:u w:val="single"/>
            <w:lang w:eastAsia="ru-RU"/>
          </w:rPr>
          <w:t xml:space="preserve">постановление Правительства Московской области от 19.11.2007 N 863/41 "О внесении </w:t>
        </w:r>
        <w:r w:rsidRPr="006865CC">
          <w:rPr>
            <w:rFonts w:ascii="Arial" w:eastAsia="Times New Roman" w:hAnsi="Arial" w:cs="Arial"/>
            <w:color w:val="00466E"/>
            <w:sz w:val="21"/>
            <w:u w:val="single"/>
            <w:lang w:eastAsia="ru-RU"/>
          </w:rPr>
          <w:lastRenderedPageBreak/>
          <w:t>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4" w:history="1">
        <w:r w:rsidRPr="006865CC">
          <w:rPr>
            <w:rFonts w:ascii="Arial" w:eastAsia="Times New Roman" w:hAnsi="Arial" w:cs="Arial"/>
            <w:color w:val="00466E"/>
            <w:sz w:val="21"/>
            <w:u w:val="single"/>
            <w:lang w:eastAsia="ru-RU"/>
          </w:rPr>
          <w:t>постановление Правительства Московской области от 17.02.2009 N 131/6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5" w:history="1">
        <w:proofErr w:type="gramStart"/>
        <w:r w:rsidRPr="006865CC">
          <w:rPr>
            <w:rFonts w:ascii="Arial" w:eastAsia="Times New Roman" w:hAnsi="Arial" w:cs="Arial"/>
            <w:color w:val="00466E"/>
            <w:sz w:val="21"/>
            <w:u w:val="single"/>
            <w:lang w:eastAsia="ru-RU"/>
          </w:rPr>
          <w:t>постановление Правительства Московской области от 03.09.2009 N 706/35 "О внесении изменений в постановление Правительства Московской области от 30.12.2002 N 636/50 "О Межведомственной комиссии при Правительстве Московской области по обеспечению разработки Генерального плана развития Московской области" и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proofErr w:type="gramStart"/>
      <w:r w:rsidRPr="006865CC">
        <w:rPr>
          <w:rFonts w:ascii="Arial" w:eastAsia="Times New Roman" w:hAnsi="Arial" w:cs="Arial"/>
          <w:color w:val="2D2D2D"/>
          <w:sz w:val="21"/>
          <w:szCs w:val="21"/>
          <w:lang w:eastAsia="ru-RU"/>
        </w:rPr>
        <w:t>абзац второй</w:t>
      </w:r>
      <w:r w:rsidRPr="006865CC">
        <w:rPr>
          <w:rFonts w:ascii="Arial" w:eastAsia="Times New Roman" w:hAnsi="Arial" w:cs="Arial"/>
          <w:color w:val="2D2D2D"/>
          <w:sz w:val="21"/>
          <w:lang w:eastAsia="ru-RU"/>
        </w:rPr>
        <w:t> </w:t>
      </w:r>
      <w:hyperlink r:id="rId26" w:history="1">
        <w:r w:rsidRPr="006865CC">
          <w:rPr>
            <w:rFonts w:ascii="Arial" w:eastAsia="Times New Roman" w:hAnsi="Arial" w:cs="Arial"/>
            <w:color w:val="00466E"/>
            <w:sz w:val="21"/>
            <w:u w:val="single"/>
            <w:lang w:eastAsia="ru-RU"/>
          </w:rPr>
          <w:t>пункта 2.1 раздела 2 Порядка разработки и утверждения Генерального плана развития Московской области</w:t>
        </w:r>
      </w:hyperlink>
      <w:r w:rsidRPr="006865CC">
        <w:rPr>
          <w:rFonts w:ascii="Arial" w:eastAsia="Times New Roman" w:hAnsi="Arial" w:cs="Arial"/>
          <w:color w:val="2D2D2D"/>
          <w:sz w:val="21"/>
          <w:szCs w:val="21"/>
          <w:lang w:eastAsia="ru-RU"/>
        </w:rPr>
        <w:t>, утвержденного</w:t>
      </w:r>
      <w:r w:rsidRPr="006865CC">
        <w:rPr>
          <w:rFonts w:ascii="Arial" w:eastAsia="Times New Roman" w:hAnsi="Arial" w:cs="Arial"/>
          <w:color w:val="2D2D2D"/>
          <w:sz w:val="21"/>
          <w:lang w:eastAsia="ru-RU"/>
        </w:rPr>
        <w:t> </w:t>
      </w:r>
      <w:hyperlink r:id="rId27" w:history="1">
        <w:r w:rsidRPr="006865CC">
          <w:rPr>
            <w:rFonts w:ascii="Arial" w:eastAsia="Times New Roman" w:hAnsi="Arial" w:cs="Arial"/>
            <w:color w:val="00466E"/>
            <w:sz w:val="21"/>
            <w:u w:val="single"/>
            <w:lang w:eastAsia="ru-RU"/>
          </w:rPr>
          <w:t>Постановлением Правительства Московской области от 07.10.2002 N 439/34 "Об утверждении Порядка разработки и утверждения Генерального плана развития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8" w:history="1">
        <w:r w:rsidRPr="006865CC">
          <w:rPr>
            <w:rFonts w:ascii="Arial" w:eastAsia="Times New Roman" w:hAnsi="Arial" w:cs="Arial"/>
            <w:color w:val="00466E"/>
            <w:sz w:val="21"/>
            <w:u w:val="single"/>
            <w:lang w:eastAsia="ru-RU"/>
          </w:rPr>
          <w:t>постановление Правительства Московской области от 03.09.2012 N 1078/31 "Об образовании Межведомственной комиссии по земельно-имущественным отношениям в Московской области"</w:t>
        </w:r>
      </w:hyperlink>
      <w:r w:rsidRPr="006865CC">
        <w:rPr>
          <w:rFonts w:ascii="Arial" w:eastAsia="Times New Roman" w:hAnsi="Arial" w:cs="Arial"/>
          <w:color w:val="2D2D2D"/>
          <w:sz w:val="21"/>
          <w:szCs w:val="21"/>
          <w:lang w:eastAsia="ru-RU"/>
        </w:rPr>
        <w:t>;</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29" w:history="1">
        <w:proofErr w:type="gramStart"/>
        <w:r w:rsidRPr="006865CC">
          <w:rPr>
            <w:rFonts w:ascii="Arial" w:eastAsia="Times New Roman" w:hAnsi="Arial" w:cs="Arial"/>
            <w:color w:val="00466E"/>
            <w:sz w:val="21"/>
            <w:u w:val="single"/>
            <w:lang w:eastAsia="ru-RU"/>
          </w:rPr>
          <w:t>постановление Правительства Московской области от 04.12.2012 N 1517/44 "О внесении изменений в постановление Правительства Московской области от 03.09.2012 N 1078/31 "Об образовании Межведомственной комиссии по земельно-имущественным отношениям в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hyperlink r:id="rId30" w:history="1">
        <w:r w:rsidRPr="006865CC">
          <w:rPr>
            <w:rFonts w:ascii="Arial" w:eastAsia="Times New Roman" w:hAnsi="Arial" w:cs="Arial"/>
            <w:color w:val="00466E"/>
            <w:sz w:val="21"/>
            <w:u w:val="single"/>
            <w:lang w:eastAsia="ru-RU"/>
          </w:rPr>
          <w:t>постановление Правительства Московской области от 21.01.2013 N 1/1 "О внесении изменений в состав Межведомственной комиссии по земельно-имущественным отношениям Московской области"</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proofErr w:type="gramEnd"/>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 Установить, что правовые акты Правительства Московской области до внесения в них соответствующих изменений действуют в части, не противоречащей настоящему постановлению.</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 Настоящее постановление вступает в силу со дня его официального опубликования.</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9. </w:t>
      </w:r>
      <w:proofErr w:type="gramStart"/>
      <w:r w:rsidRPr="006865CC">
        <w:rPr>
          <w:rFonts w:ascii="Arial" w:eastAsia="Times New Roman" w:hAnsi="Arial" w:cs="Arial"/>
          <w:color w:val="2D2D2D"/>
          <w:sz w:val="21"/>
          <w:szCs w:val="21"/>
          <w:lang w:eastAsia="ru-RU"/>
        </w:rPr>
        <w:t>Контроль за</w:t>
      </w:r>
      <w:proofErr w:type="gramEnd"/>
      <w:r w:rsidRPr="006865CC">
        <w:rPr>
          <w:rFonts w:ascii="Arial" w:eastAsia="Times New Roman" w:hAnsi="Arial" w:cs="Arial"/>
          <w:color w:val="2D2D2D"/>
          <w:sz w:val="21"/>
          <w:szCs w:val="21"/>
          <w:lang w:eastAsia="ru-RU"/>
        </w:rPr>
        <w:t xml:space="preserve"> выполнением настоящего постановления возложить на первого заместителя Председателя Правительства Московской области </w:t>
      </w:r>
      <w:proofErr w:type="spellStart"/>
      <w:r w:rsidRPr="006865CC">
        <w:rPr>
          <w:rFonts w:ascii="Arial" w:eastAsia="Times New Roman" w:hAnsi="Arial" w:cs="Arial"/>
          <w:color w:val="2D2D2D"/>
          <w:sz w:val="21"/>
          <w:szCs w:val="21"/>
          <w:lang w:eastAsia="ru-RU"/>
        </w:rPr>
        <w:t>И.Н.Габдрахманова</w:t>
      </w:r>
      <w:proofErr w:type="spellEnd"/>
      <w:r w:rsidRPr="006865CC">
        <w:rPr>
          <w:rFonts w:ascii="Arial" w:eastAsia="Times New Roman" w:hAnsi="Arial" w:cs="Arial"/>
          <w:color w:val="2D2D2D"/>
          <w:sz w:val="21"/>
          <w:szCs w:val="21"/>
          <w:lang w:eastAsia="ru-RU"/>
        </w:rPr>
        <w:t>.</w:t>
      </w:r>
    </w:p>
    <w:p w:rsidR="006865CC" w:rsidRPr="006865CC" w:rsidRDefault="006865CC" w:rsidP="006865CC">
      <w:pPr>
        <w:shd w:val="clear" w:color="auto" w:fill="FFFFFF"/>
        <w:spacing w:line="315" w:lineRule="atLeast"/>
        <w:ind w:left="0" w:firstLine="0"/>
        <w:jc w:val="righ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lastRenderedPageBreak/>
        <w:t>Временно исполняющий обязанности</w:t>
      </w:r>
      <w:r w:rsidRPr="006865CC">
        <w:rPr>
          <w:rFonts w:ascii="Arial" w:eastAsia="Times New Roman" w:hAnsi="Arial" w:cs="Arial"/>
          <w:color w:val="2D2D2D"/>
          <w:sz w:val="21"/>
          <w:szCs w:val="21"/>
          <w:lang w:eastAsia="ru-RU"/>
        </w:rPr>
        <w:br/>
        <w:t>Губернатора Московской области</w:t>
      </w:r>
      <w:r w:rsidRPr="006865CC">
        <w:rPr>
          <w:rFonts w:ascii="Arial" w:eastAsia="Times New Roman" w:hAnsi="Arial" w:cs="Arial"/>
          <w:color w:val="2D2D2D"/>
          <w:sz w:val="21"/>
          <w:szCs w:val="21"/>
          <w:lang w:eastAsia="ru-RU"/>
        </w:rPr>
        <w:br/>
        <w:t>А.Ю.Воробьёв</w:t>
      </w:r>
      <w:r w:rsidRPr="006865CC">
        <w:rPr>
          <w:rFonts w:ascii="Arial" w:eastAsia="Times New Roman" w:hAnsi="Arial" w:cs="Arial"/>
          <w:color w:val="2D2D2D"/>
          <w:sz w:val="21"/>
          <w:lang w:eastAsia="ru-RU"/>
        </w:rPr>
        <w:t> </w:t>
      </w:r>
    </w:p>
    <w:p w:rsidR="006865CC" w:rsidRPr="006865CC" w:rsidRDefault="006865CC" w:rsidP="006865CC">
      <w:pPr>
        <w:shd w:val="clear" w:color="auto" w:fill="FFFFFF"/>
        <w:spacing w:before="375" w:after="225"/>
        <w:ind w:left="0" w:firstLine="0"/>
        <w:jc w:val="center"/>
        <w:textAlignment w:val="baseline"/>
        <w:outlineLvl w:val="1"/>
        <w:rPr>
          <w:rFonts w:ascii="Arial" w:eastAsia="Times New Roman" w:hAnsi="Arial" w:cs="Arial"/>
          <w:color w:val="3C3C3C"/>
          <w:sz w:val="31"/>
          <w:szCs w:val="31"/>
          <w:lang w:eastAsia="ru-RU"/>
        </w:rPr>
      </w:pPr>
      <w:r w:rsidRPr="006865CC">
        <w:rPr>
          <w:rFonts w:ascii="Arial" w:eastAsia="Times New Roman" w:hAnsi="Arial" w:cs="Arial"/>
          <w:color w:val="3C3C3C"/>
          <w:sz w:val="31"/>
          <w:szCs w:val="31"/>
          <w:lang w:eastAsia="ru-RU"/>
        </w:rPr>
        <w:t>Положение о Градостроительном совете Московской области</w:t>
      </w:r>
    </w:p>
    <w:p w:rsidR="006865CC" w:rsidRPr="006865CC" w:rsidRDefault="006865CC" w:rsidP="006865CC">
      <w:pPr>
        <w:shd w:val="clear" w:color="auto" w:fill="FFFFFF"/>
        <w:spacing w:line="315" w:lineRule="atLeast"/>
        <w:ind w:left="0" w:firstLine="0"/>
        <w:jc w:val="righ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br/>
        <w:t>УТВЕРЖДЕНО</w:t>
      </w:r>
      <w:r w:rsidRPr="006865CC">
        <w:rPr>
          <w:rFonts w:ascii="Arial" w:eastAsia="Times New Roman" w:hAnsi="Arial" w:cs="Arial"/>
          <w:color w:val="2D2D2D"/>
          <w:sz w:val="21"/>
          <w:szCs w:val="21"/>
          <w:lang w:eastAsia="ru-RU"/>
        </w:rPr>
        <w:br/>
        <w:t>Постановлением Правительства</w:t>
      </w:r>
      <w:r w:rsidRPr="006865CC">
        <w:rPr>
          <w:rFonts w:ascii="Arial" w:eastAsia="Times New Roman" w:hAnsi="Arial" w:cs="Arial"/>
          <w:color w:val="2D2D2D"/>
          <w:sz w:val="21"/>
          <w:szCs w:val="21"/>
          <w:lang w:eastAsia="ru-RU"/>
        </w:rPr>
        <w:br/>
        <w:t>Московской области</w:t>
      </w:r>
      <w:r w:rsidRPr="006865CC">
        <w:rPr>
          <w:rFonts w:ascii="Arial" w:eastAsia="Times New Roman" w:hAnsi="Arial" w:cs="Arial"/>
          <w:color w:val="2D2D2D"/>
          <w:sz w:val="21"/>
          <w:szCs w:val="21"/>
          <w:lang w:eastAsia="ru-RU"/>
        </w:rPr>
        <w:br/>
        <w:t>от 18 марта 2013 года N 180/9</w:t>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br/>
      </w:r>
    </w:p>
    <w:p w:rsidR="006865CC" w:rsidRPr="006865CC" w:rsidRDefault="006865CC" w:rsidP="006865CC">
      <w:pPr>
        <w:shd w:val="clear" w:color="auto" w:fill="FFFFFF"/>
        <w:spacing w:line="315" w:lineRule="atLeast"/>
        <w:ind w:left="0" w:firstLine="0"/>
        <w:jc w:val="center"/>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(с изменениями на 6 июня 2013 года)     </w:t>
      </w:r>
    </w:p>
    <w:p w:rsidR="006865CC" w:rsidRPr="006865CC" w:rsidRDefault="006865CC" w:rsidP="006865CC">
      <w:pPr>
        <w:shd w:val="clear" w:color="auto" w:fill="FFFFFF"/>
        <w:spacing w:before="375" w:after="225"/>
        <w:ind w:left="0" w:firstLine="0"/>
        <w:jc w:val="center"/>
        <w:textAlignment w:val="baseline"/>
        <w:outlineLvl w:val="2"/>
        <w:rPr>
          <w:rFonts w:ascii="Arial" w:eastAsia="Times New Roman" w:hAnsi="Arial" w:cs="Arial"/>
          <w:color w:val="4C4C4C"/>
          <w:sz w:val="29"/>
          <w:szCs w:val="29"/>
          <w:lang w:eastAsia="ru-RU"/>
        </w:rPr>
      </w:pPr>
      <w:r w:rsidRPr="006865CC">
        <w:rPr>
          <w:rFonts w:ascii="Arial" w:eastAsia="Times New Roman" w:hAnsi="Arial" w:cs="Arial"/>
          <w:color w:val="4C4C4C"/>
          <w:sz w:val="29"/>
          <w:szCs w:val="29"/>
          <w:lang w:eastAsia="ru-RU"/>
        </w:rPr>
        <w:t>I. Общие положения</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 Градостроительный совет Московской области (далее - Совет) является постоянно действующим коллегиальным органом, образованным для решения вопросов в сфере градостроительной, инвестиционной деятельности, земельно-имущественных отношений.</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 В своей деятельности Совет руководствуется федеральным законодательством и законодательством Московской области, а также настоящим Положением.</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before="375" w:after="225"/>
        <w:ind w:left="0" w:firstLine="0"/>
        <w:jc w:val="center"/>
        <w:textAlignment w:val="baseline"/>
        <w:outlineLvl w:val="2"/>
        <w:rPr>
          <w:rFonts w:ascii="Arial" w:eastAsia="Times New Roman" w:hAnsi="Arial" w:cs="Arial"/>
          <w:color w:val="4C4C4C"/>
          <w:sz w:val="29"/>
          <w:szCs w:val="29"/>
          <w:lang w:eastAsia="ru-RU"/>
        </w:rPr>
      </w:pPr>
      <w:r w:rsidRPr="006865CC">
        <w:rPr>
          <w:rFonts w:ascii="Arial" w:eastAsia="Times New Roman" w:hAnsi="Arial" w:cs="Arial"/>
          <w:color w:val="4C4C4C"/>
          <w:sz w:val="29"/>
          <w:szCs w:val="29"/>
          <w:lang w:eastAsia="ru-RU"/>
        </w:rPr>
        <w:t>II. Основные цели и задачи Совета</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3. Совет образован для формирования и практической реализации единой градостроительной политики и рационального использования земель для обеспечения благоприятных условий жизнедеятельности на территории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4. Совет образован в целях организации взаимодействия Правительства Московской области,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физических и юридических лиц по вопросам, указанным в пункте  настоящего Положения.</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5. Задачами Совета является оценка предлагаемых градостроительных решений и решений в области земельно-имущественных отношений Московской области, а также подготовка рекомендаций и решений по вопросам:</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совершенствования архитектуры и градостроительного развития Московской области;</w:t>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lastRenderedPageBreak/>
        <w:t>     </w:t>
      </w:r>
      <w:r w:rsidRPr="006865CC">
        <w:rPr>
          <w:rFonts w:ascii="Arial" w:eastAsia="Times New Roman" w:hAnsi="Arial" w:cs="Arial"/>
          <w:color w:val="2D2D2D"/>
          <w:sz w:val="21"/>
          <w:szCs w:val="21"/>
          <w:lang w:eastAsia="ru-RU"/>
        </w:rPr>
        <w:br/>
        <w:t>     сохранения памятников истории, культуры и архитектуры на территории Московской области;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proofErr w:type="gramStart"/>
      <w:r w:rsidRPr="006865CC">
        <w:rPr>
          <w:rFonts w:ascii="Arial" w:eastAsia="Times New Roman" w:hAnsi="Arial" w:cs="Arial"/>
          <w:color w:val="2D2D2D"/>
          <w:sz w:val="21"/>
          <w:szCs w:val="21"/>
          <w:lang w:eastAsia="ru-RU"/>
        </w:rPr>
        <w:t>выбора градостроительных решений, направленных на обеспечение благоприятных условий проживания, ограничение негативного воздействия хозяйственной и иной деятельности на окружающую среду, рациональное использование природных ресурсов в интересах населения;</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xml:space="preserve">     использования современных достижений в сфере архитектурной и градостроительной деятельности, </w:t>
      </w:r>
      <w:proofErr w:type="spellStart"/>
      <w:r w:rsidRPr="006865CC">
        <w:rPr>
          <w:rFonts w:ascii="Arial" w:eastAsia="Times New Roman" w:hAnsi="Arial" w:cs="Arial"/>
          <w:color w:val="2D2D2D"/>
          <w:sz w:val="21"/>
          <w:szCs w:val="21"/>
          <w:lang w:eastAsia="ru-RU"/>
        </w:rPr>
        <w:t>ресурсо</w:t>
      </w:r>
      <w:proofErr w:type="spellEnd"/>
      <w:r w:rsidRPr="006865CC">
        <w:rPr>
          <w:rFonts w:ascii="Arial" w:eastAsia="Times New Roman" w:hAnsi="Arial" w:cs="Arial"/>
          <w:color w:val="2D2D2D"/>
          <w:sz w:val="21"/>
          <w:szCs w:val="21"/>
          <w:lang w:eastAsia="ru-RU"/>
        </w:rPr>
        <w:t>- и энергосберегающих, а также экологически чистых технологий при проектировании, строительстве и эксплуатации объектов различного назначения на территории Московской области.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proofErr w:type="gramEnd"/>
    </w:p>
    <w:p w:rsidR="006865CC" w:rsidRPr="006865CC" w:rsidRDefault="006865CC" w:rsidP="006865CC">
      <w:pPr>
        <w:shd w:val="clear" w:color="auto" w:fill="FFFFFF"/>
        <w:spacing w:before="375" w:after="225"/>
        <w:ind w:left="0" w:firstLine="0"/>
        <w:jc w:val="center"/>
        <w:textAlignment w:val="baseline"/>
        <w:outlineLvl w:val="2"/>
        <w:rPr>
          <w:rFonts w:ascii="Arial" w:eastAsia="Times New Roman" w:hAnsi="Arial" w:cs="Arial"/>
          <w:color w:val="4C4C4C"/>
          <w:sz w:val="29"/>
          <w:szCs w:val="29"/>
          <w:lang w:eastAsia="ru-RU"/>
        </w:rPr>
      </w:pPr>
      <w:r w:rsidRPr="006865CC">
        <w:rPr>
          <w:rFonts w:ascii="Arial" w:eastAsia="Times New Roman" w:hAnsi="Arial" w:cs="Arial"/>
          <w:color w:val="4C4C4C"/>
          <w:sz w:val="29"/>
          <w:szCs w:val="29"/>
          <w:lang w:eastAsia="ru-RU"/>
        </w:rPr>
        <w:t>III. Функции Совета</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Совет, в соответствии с возложенными на него основными задачами осуществляет следующие функции: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 В сфере градостроительной деятельности: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6.1. Рассматривает проекты документов территориального планирования субъектов Российской Федерации, имеющих общую границу с Московской областью, в части их соответствия документам территориального планирования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6.2. Осуществляет предварительное рассмотрение, внесение предложений по подготовке, изменению и утверждению документов территориального планирования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6.3. Вносит предложения по разработке, внесению изменений и утверждению региональных нормативов градостроительного проектирования Московской области, а также по совершенствованию нормативной правовой базы в области градостроительной деятельности;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6.4. Рассматривает результаты </w:t>
      </w:r>
      <w:proofErr w:type="gramStart"/>
      <w:r w:rsidRPr="006865CC">
        <w:rPr>
          <w:rFonts w:ascii="Arial" w:eastAsia="Times New Roman" w:hAnsi="Arial" w:cs="Arial"/>
          <w:color w:val="2D2D2D"/>
          <w:sz w:val="21"/>
          <w:szCs w:val="21"/>
          <w:lang w:eastAsia="ru-RU"/>
        </w:rPr>
        <w:t>проверки соответствия документов территориального планирования муниципальных образований Московской области</w:t>
      </w:r>
      <w:proofErr w:type="gramEnd"/>
      <w:r w:rsidRPr="006865CC">
        <w:rPr>
          <w:rFonts w:ascii="Arial" w:eastAsia="Times New Roman" w:hAnsi="Arial" w:cs="Arial"/>
          <w:color w:val="2D2D2D"/>
          <w:sz w:val="21"/>
          <w:szCs w:val="21"/>
          <w:lang w:eastAsia="ru-RU"/>
        </w:rPr>
        <w:t xml:space="preserve"> документам территориального планирования Московской области, требованиям законодательства Российской Федерации в области градостроительной деятельности, а также наличия </w:t>
      </w:r>
      <w:proofErr w:type="spellStart"/>
      <w:r w:rsidRPr="006865CC">
        <w:rPr>
          <w:rFonts w:ascii="Arial" w:eastAsia="Times New Roman" w:hAnsi="Arial" w:cs="Arial"/>
          <w:color w:val="2D2D2D"/>
          <w:sz w:val="21"/>
          <w:szCs w:val="21"/>
          <w:lang w:eastAsia="ru-RU"/>
        </w:rPr>
        <w:t>неустраненных</w:t>
      </w:r>
      <w:proofErr w:type="spellEnd"/>
      <w:r w:rsidRPr="006865CC">
        <w:rPr>
          <w:rFonts w:ascii="Arial" w:eastAsia="Times New Roman" w:hAnsi="Arial" w:cs="Arial"/>
          <w:color w:val="2D2D2D"/>
          <w:sz w:val="21"/>
          <w:szCs w:val="21"/>
          <w:lang w:eastAsia="ru-RU"/>
        </w:rPr>
        <w:t xml:space="preserve"> замечаний и неучтенных рекомендаций, данных при их рассмотрении центральными исполнительными органами государственной власти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6.5. Рассматривает вопросы выдачи разрешения на строительство объектов капитального строительства, строительство (реконструкцию) которых планируется осуществлять в границах особо охраняемой природной территории регионального значения (за исключением лечебно-</w:t>
      </w:r>
      <w:r w:rsidRPr="006865CC">
        <w:rPr>
          <w:rFonts w:ascii="Arial" w:eastAsia="Times New Roman" w:hAnsi="Arial" w:cs="Arial"/>
          <w:color w:val="2D2D2D"/>
          <w:sz w:val="21"/>
          <w:szCs w:val="21"/>
          <w:lang w:eastAsia="ru-RU"/>
        </w:rPr>
        <w:lastRenderedPageBreak/>
        <w:t xml:space="preserve">оздоровительных местностей и курортов), а </w:t>
      </w:r>
      <w:proofErr w:type="gramStart"/>
      <w:r w:rsidRPr="006865CC">
        <w:rPr>
          <w:rFonts w:ascii="Arial" w:eastAsia="Times New Roman" w:hAnsi="Arial" w:cs="Arial"/>
          <w:color w:val="2D2D2D"/>
          <w:sz w:val="21"/>
          <w:szCs w:val="21"/>
          <w:lang w:eastAsia="ru-RU"/>
        </w:rPr>
        <w:t>также</w:t>
      </w:r>
      <w:proofErr w:type="gramEnd"/>
      <w:r w:rsidRPr="006865CC">
        <w:rPr>
          <w:rFonts w:ascii="Arial" w:eastAsia="Times New Roman" w:hAnsi="Arial" w:cs="Arial"/>
          <w:color w:val="2D2D2D"/>
          <w:sz w:val="21"/>
          <w:szCs w:val="21"/>
          <w:lang w:eastAsia="ru-RU"/>
        </w:rPr>
        <w:t xml:space="preserve"> в случае если строительство (реконструкцию) объектов планируется осуществлять на территориях двух и более муниципальных образований Московской области (муниципальных районов, городских округов);</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6.6. Рассматривает программы и мероприятия по проведению государственной градостроительной политики </w:t>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r>
      <w:r w:rsidRPr="006865CC">
        <w:rPr>
          <w:rFonts w:ascii="Arial" w:eastAsia="Times New Roman" w:hAnsi="Arial" w:cs="Arial"/>
          <w:color w:val="2D2D2D"/>
          <w:sz w:val="21"/>
          <w:szCs w:val="21"/>
          <w:lang w:eastAsia="ru-RU"/>
        </w:rPr>
        <w:pgNum/>
        <w:t>виями использования территории, установленных схемами территориального планирования Московской области;</w:t>
      </w:r>
      <w:r w:rsidRPr="006865CC">
        <w:rPr>
          <w:rFonts w:ascii="Arial" w:eastAsia="Times New Roman" w:hAnsi="Arial" w:cs="Arial"/>
          <w:color w:val="2D2D2D"/>
          <w:sz w:val="21"/>
          <w:szCs w:val="21"/>
          <w:lang w:eastAsia="ru-RU"/>
        </w:rPr>
        <w:br/>
        <w:t>     </w:t>
      </w:r>
      <w:r w:rsidRPr="006865CC">
        <w:pgNum/>
      </w:r>
      <w:r w:rsidRPr="006865CC">
        <w:rPr>
          <w:rFonts w:ascii="Arial" w:eastAsia="Times New Roman" w:hAnsi="Arial" w:cs="Arial"/>
          <w:color w:val="2D2D2D"/>
          <w:sz w:val="21"/>
          <w:szCs w:val="21"/>
          <w:lang w:eastAsia="ru-RU"/>
        </w:rPr>
        <w:t>     6.8. Информирует Правительство Московской области о выявленных при осуществлении функций Совета нарушениях законодательства Российской Федерации о градостроительной деятельности на территории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6.9. Проводит анализ градостроительных проблем для выбора проектных, программных и иных методов их решения, в том числе при создании (развитии) социальной, транспортной, инженерной и коммунальной инфраструктур и иных объектов, оказывающих влияние на условия проживания и перспективное использование территорий муниципальных образований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 В сфере земельно-имущественных отношений на территории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7.1. Рассматривает вопросы о переводе земель или земельных участков из одной категории в другую, в том числе с их включением в границы населенных пунктов или исключением из границ населенных пунктов на территории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7.2. Рассматривает вопросы об установлении или об изменении видов разрешенного использования земельных участков в случаях включения таких земельных участков в границы населенных пунктов или исключения их из границ населенных пунктов;</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7.3. Рассматривает предложения о резервировании земель, об изъятии, в том числе путем выкупа, земельных участков из земель, находящихся в собственности Московской области или земельных участков, государственная собственность на которые не разграничена, для государственных нужд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7.4. Рассматривает вопросы приобретения земельных участков в собственность Московской области, в том числе в порядке реализации Московской областью преимущественного права покупки земельных участков из земель сельскохозяйственного назначения, а также в порядке передачи земельных участков из федеральной собственности и собственности Федерального фонда содействия развитию жилищного строительства;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7.5. Рассматривает вопросы о передаче земельных участков из собственности Московской области в собственность муниципальных образований Московской области, в том числе в </w:t>
      </w:r>
      <w:r w:rsidRPr="006865CC">
        <w:rPr>
          <w:rFonts w:ascii="Arial" w:eastAsia="Times New Roman" w:hAnsi="Arial" w:cs="Arial"/>
          <w:color w:val="2D2D2D"/>
          <w:sz w:val="21"/>
          <w:szCs w:val="21"/>
          <w:lang w:eastAsia="ru-RU"/>
        </w:rPr>
        <w:lastRenderedPageBreak/>
        <w:t>целях предоставления земельных участков многодетным семьям, а также вопросов по передаче земельных участков в федеральную собственность, собственность иных субъектов Российской Федерации;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7.6. Рассматривает вопросы о предварительном согласовании мест размещения объектов на земельных участках, находящихся в собственности Московской области, в случаях, предусмотренных законодательством Российской Федерации;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7.7. Рассматривает вопросы о предоставлении земельных участков, находящихся в собственности Московской области или государственная собственность на которые не разграничена, для размещения автомобильных дорог регионального или межмуниципального значения;</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7.8. Рассматривает вопросы об условиях реализации земельных участков, находящихся в собственности Московской области, которые планируется реализовать на торгах (конкурсах, аукционах) по продаже земельных участков или права на заключение договоров аренды земельных участков, в том числе для осуществления комплексного освоения в целях жилищного строительства;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7.9. Рассматривает проекты инвестиционных условий и отчеты по </w:t>
      </w:r>
      <w:proofErr w:type="gramStart"/>
      <w:r w:rsidRPr="006865CC">
        <w:rPr>
          <w:rFonts w:ascii="Arial" w:eastAsia="Times New Roman" w:hAnsi="Arial" w:cs="Arial"/>
          <w:color w:val="2D2D2D"/>
          <w:sz w:val="21"/>
          <w:szCs w:val="21"/>
          <w:lang w:eastAsia="ru-RU"/>
        </w:rPr>
        <w:t>контролю за</w:t>
      </w:r>
      <w:proofErr w:type="gramEnd"/>
      <w:r w:rsidRPr="006865CC">
        <w:rPr>
          <w:rFonts w:ascii="Arial" w:eastAsia="Times New Roman" w:hAnsi="Arial" w:cs="Arial"/>
          <w:color w:val="2D2D2D"/>
          <w:sz w:val="21"/>
          <w:szCs w:val="21"/>
          <w:lang w:eastAsia="ru-RU"/>
        </w:rPr>
        <w:t xml:space="preserve"> их выполнением при предоставлении земельных участков, находящихся в собственности Московской области, а также земельных участков, государственная собственность на которые не разграничена, в аренду для строительства с предварительным согласованием мест размещения объектов в целях инвестиционной деятельности;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7.10. Рассматривает предложения по передаче Московской области полномочий по распоряжению земельными участками, находящимися в федеральной собственности, осуществляет выработку рекомендаций по ним.</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 Иные функции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8.1. Рассматривает вопросы об участии Московской области в проектах государственно-частного партнерства в соответствии с федеральным законодательством и законодательством Московской области и осуществляет выработку рекомендаций по ним;</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8.2. Рассматривает вопросы, связанные с реализацией инвестиционных проектов по проектированию, строительству, реконструкции объектов капитального строительства на основании инвестиционных контрактов (договоров), стороной в которых выступает Правительство Московской области и (или) иные уполномоченные органы исполнительной власти Московской области, в том числе:</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8.2.1. </w:t>
      </w:r>
      <w:proofErr w:type="gramStart"/>
      <w:r w:rsidRPr="006865CC">
        <w:rPr>
          <w:rFonts w:ascii="Arial" w:eastAsia="Times New Roman" w:hAnsi="Arial" w:cs="Arial"/>
          <w:color w:val="2D2D2D"/>
          <w:sz w:val="21"/>
          <w:szCs w:val="21"/>
          <w:lang w:eastAsia="ru-RU"/>
        </w:rPr>
        <w:t>Подготавливает рекомендации по внесению изменений в инвестиционные контракты (договоры) в части касающейся:</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xml:space="preserve">     изменения сроков обязательств инвесторов по проектированию, строительству, реконструкции, вводу в эксплуатацию объектов капитального строительства, проведения </w:t>
      </w:r>
      <w:r w:rsidRPr="006865CC">
        <w:rPr>
          <w:rFonts w:ascii="Arial" w:eastAsia="Times New Roman" w:hAnsi="Arial" w:cs="Arial"/>
          <w:color w:val="2D2D2D"/>
          <w:sz w:val="21"/>
          <w:szCs w:val="21"/>
          <w:lang w:eastAsia="ru-RU"/>
        </w:rPr>
        <w:lastRenderedPageBreak/>
        <w:t>работ по сохранению недвижимых объектов культурного наследия и выявленных объектов культурного наследия;</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установления и применения штрафных санкций, содержащихся в инвестиционных контрактах (договорах), в связи с ненадлежащим исполнением инвесторами обязательств;</w:t>
      </w:r>
      <w:proofErr w:type="gramEnd"/>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изменения условий и порядка исполнения денежных обязательств, содержащихся в инвестиционных контрактах (договорах);</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замены денежными средствами имущественных обязательств, содержащихся в инвестиционных контрактах (договорах);</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изменения иных условий инвестиционных контрактов (договоров);</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8.2.2. Подготавливает рекомендации в отношении: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уступки прав и обязанностей, содержащихся в инвестиционных контрактах (договорах);</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прекращения, расторжения инвестиционных контрактов (договоров);</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актов о результатах реализации (частичной реализации) инвестиционных проектов и возмещения затрат, понесенных инвесторами в рамках реализации инвестиционных проектов;</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8.2.3</w:t>
      </w:r>
      <w:proofErr w:type="gramStart"/>
      <w:r w:rsidRPr="006865CC">
        <w:rPr>
          <w:rFonts w:ascii="Arial" w:eastAsia="Times New Roman" w:hAnsi="Arial" w:cs="Arial"/>
          <w:color w:val="2D2D2D"/>
          <w:sz w:val="21"/>
          <w:szCs w:val="21"/>
          <w:lang w:eastAsia="ru-RU"/>
        </w:rPr>
        <w:t xml:space="preserve"> П</w:t>
      </w:r>
      <w:proofErr w:type="gramEnd"/>
      <w:r w:rsidRPr="006865CC">
        <w:rPr>
          <w:rFonts w:ascii="Arial" w:eastAsia="Times New Roman" w:hAnsi="Arial" w:cs="Arial"/>
          <w:color w:val="2D2D2D"/>
          <w:sz w:val="21"/>
          <w:szCs w:val="21"/>
          <w:lang w:eastAsia="ru-RU"/>
        </w:rPr>
        <w:t>ринимает решения по иным вопросам, связанным с реализацией инвестиционных проектов, включенным в повестку заседания Совета.</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proofErr w:type="gramStart"/>
      <w:r w:rsidRPr="006865CC">
        <w:rPr>
          <w:rFonts w:ascii="Arial" w:eastAsia="Times New Roman" w:hAnsi="Arial" w:cs="Arial"/>
          <w:color w:val="2D2D2D"/>
          <w:sz w:val="21"/>
          <w:szCs w:val="21"/>
          <w:lang w:eastAsia="ru-RU"/>
        </w:rPr>
        <w:t>(Пункт 8.2 в редакции, введенной в действие с 17 июня 2013 года</w:t>
      </w:r>
      <w:r w:rsidRPr="006865CC">
        <w:rPr>
          <w:rFonts w:ascii="Arial" w:eastAsia="Times New Roman" w:hAnsi="Arial" w:cs="Arial"/>
          <w:color w:val="2D2D2D"/>
          <w:sz w:val="21"/>
          <w:lang w:eastAsia="ru-RU"/>
        </w:rPr>
        <w:t> </w:t>
      </w:r>
      <w:hyperlink r:id="rId31" w:history="1">
        <w:r w:rsidRPr="006865CC">
          <w:rPr>
            <w:rFonts w:ascii="Arial" w:eastAsia="Times New Roman" w:hAnsi="Arial" w:cs="Arial"/>
            <w:color w:val="00466E"/>
            <w:sz w:val="21"/>
            <w:u w:val="single"/>
            <w:lang w:eastAsia="ru-RU"/>
          </w:rPr>
          <w:t>постановлением Правительства Московской области от 6 июня 2013 года N 386/21</w:t>
        </w:r>
      </w:hyperlink>
      <w:r w:rsidRPr="006865CC">
        <w:rPr>
          <w:rFonts w:ascii="Arial" w:eastAsia="Times New Roman" w:hAnsi="Arial" w:cs="Arial"/>
          <w:color w:val="2D2D2D"/>
          <w:sz w:val="21"/>
          <w:szCs w:val="21"/>
          <w:lang w:eastAsia="ru-RU"/>
        </w:rPr>
        <w:t>.</w:t>
      </w:r>
      <w:r w:rsidRPr="006865CC">
        <w:rPr>
          <w:rFonts w:ascii="Arial" w:eastAsia="Times New Roman" w:hAnsi="Arial" w:cs="Arial"/>
          <w:color w:val="2D2D2D"/>
          <w:sz w:val="21"/>
          <w:szCs w:val="21"/>
          <w:lang w:eastAsia="ru-RU"/>
        </w:rPr>
        <w:br/>
        <w:t>     </w:t>
      </w:r>
      <w:proofErr w:type="gramEnd"/>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8.3. Представляет информацию и предложения Губернатору Московской области и Правительству Московской области, центральным исполнительным органам государственной власти Московской области, а также органам местного самоуправления муниципальных образований Московской области по вопросам, отнесенным к задачам и полномочиям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8.4. Осуществляет предварительное рассмотрение и подготовку предложений, проектов решений по иным вопросам градостроительной деятельности и земельно-имущественных отношений, отнесенным законодательством Российской Федерации к полномочиям Московской области, в том числе по ходатайству членов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8.5. Контролирует исполнение решений, предложений и рекомендаций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8.6. Рассматривает вопросы по изменению границ лесопарковых и (или) зеленых зон на территории Московской области в целях дальнейшего использования земельных участков под размещение объектов различного целевого назначения.</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(Пункт 8.6 дополнительно включен с 17 июня 2013 года</w:t>
      </w:r>
      <w:r w:rsidRPr="006865CC">
        <w:rPr>
          <w:rFonts w:ascii="Arial" w:eastAsia="Times New Roman" w:hAnsi="Arial" w:cs="Arial"/>
          <w:color w:val="2D2D2D"/>
          <w:sz w:val="21"/>
          <w:lang w:eastAsia="ru-RU"/>
        </w:rPr>
        <w:t> </w:t>
      </w:r>
      <w:hyperlink r:id="rId32" w:history="1">
        <w:r w:rsidRPr="006865CC">
          <w:rPr>
            <w:rFonts w:ascii="Arial" w:eastAsia="Times New Roman" w:hAnsi="Arial" w:cs="Arial"/>
            <w:color w:val="00466E"/>
            <w:sz w:val="21"/>
            <w:u w:val="single"/>
            <w:lang w:eastAsia="ru-RU"/>
          </w:rPr>
          <w:t xml:space="preserve">постановлением Правительства </w:t>
        </w:r>
        <w:r w:rsidRPr="006865CC">
          <w:rPr>
            <w:rFonts w:ascii="Arial" w:eastAsia="Times New Roman" w:hAnsi="Arial" w:cs="Arial"/>
            <w:color w:val="00466E"/>
            <w:sz w:val="21"/>
            <w:u w:val="single"/>
            <w:lang w:eastAsia="ru-RU"/>
          </w:rPr>
          <w:lastRenderedPageBreak/>
          <w:t>Московской области от 6 июня 2013 года N 386/21</w:t>
        </w:r>
      </w:hyperlink>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8.7. Рассматривает вопросы о формировании земельных участков для осуществления деятельности в сфере обращения с отходами.</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(Пункт 8.7 дополнительно включен с 17 июня 2013 года</w:t>
      </w:r>
      <w:r w:rsidRPr="006865CC">
        <w:rPr>
          <w:rFonts w:ascii="Arial" w:eastAsia="Times New Roman" w:hAnsi="Arial" w:cs="Arial"/>
          <w:color w:val="2D2D2D"/>
          <w:sz w:val="21"/>
          <w:lang w:eastAsia="ru-RU"/>
        </w:rPr>
        <w:t> </w:t>
      </w:r>
      <w:hyperlink r:id="rId33" w:history="1">
        <w:r w:rsidRPr="006865CC">
          <w:rPr>
            <w:rFonts w:ascii="Arial" w:eastAsia="Times New Roman" w:hAnsi="Arial" w:cs="Arial"/>
            <w:color w:val="00466E"/>
            <w:sz w:val="21"/>
            <w:u w:val="single"/>
            <w:lang w:eastAsia="ru-RU"/>
          </w:rPr>
          <w:t>постановлением Правительства Московской области от 6 июня 2013 года N 386/21</w:t>
        </w:r>
      </w:hyperlink>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8.8. Рассматривает вопросы о предварительном согласовании мест размещения автомобильных дорог регионального значения на территории Московской области.</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(Пункт 8.8 дополнительно включен с 17 июня 2013 года</w:t>
      </w:r>
      <w:r w:rsidRPr="006865CC">
        <w:rPr>
          <w:rFonts w:ascii="Arial" w:eastAsia="Times New Roman" w:hAnsi="Arial" w:cs="Arial"/>
          <w:color w:val="2D2D2D"/>
          <w:sz w:val="21"/>
          <w:lang w:eastAsia="ru-RU"/>
        </w:rPr>
        <w:t> </w:t>
      </w:r>
      <w:hyperlink r:id="rId34" w:history="1">
        <w:r w:rsidRPr="006865CC">
          <w:rPr>
            <w:rFonts w:ascii="Arial" w:eastAsia="Times New Roman" w:hAnsi="Arial" w:cs="Arial"/>
            <w:color w:val="00466E"/>
            <w:sz w:val="21"/>
            <w:u w:val="single"/>
            <w:lang w:eastAsia="ru-RU"/>
          </w:rPr>
          <w:t>постановлением Правительства Московской области от 6 июня 2013 года N 386/21</w:t>
        </w:r>
      </w:hyperlink>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8.9. Рассматривает вопросы о создании или реорганизации особо охраняемых природных территорий регионального значения, а также формирует предложения о создании особо охраняемых территорий федерального значения.</w:t>
      </w:r>
      <w:r w:rsidRPr="006865CC">
        <w:rPr>
          <w:rFonts w:ascii="Arial" w:eastAsia="Times New Roman" w:hAnsi="Arial" w:cs="Arial"/>
          <w:color w:val="2D2D2D"/>
          <w:sz w:val="21"/>
          <w:szCs w:val="21"/>
          <w:lang w:eastAsia="ru-RU"/>
        </w:rPr>
        <w:br/>
        <w:t>     (Пункт 8.9 дополнительно включен с 17 июня 2013 года</w:t>
      </w:r>
      <w:r w:rsidRPr="006865CC">
        <w:rPr>
          <w:rFonts w:ascii="Arial" w:eastAsia="Times New Roman" w:hAnsi="Arial" w:cs="Arial"/>
          <w:color w:val="2D2D2D"/>
          <w:sz w:val="21"/>
          <w:lang w:eastAsia="ru-RU"/>
        </w:rPr>
        <w:t> </w:t>
      </w:r>
      <w:hyperlink r:id="rId35" w:history="1">
        <w:r w:rsidRPr="006865CC">
          <w:rPr>
            <w:rFonts w:ascii="Arial" w:eastAsia="Times New Roman" w:hAnsi="Arial" w:cs="Arial"/>
            <w:color w:val="00466E"/>
            <w:sz w:val="21"/>
            <w:u w:val="single"/>
            <w:lang w:eastAsia="ru-RU"/>
          </w:rPr>
          <w:t>постановлением Правительства Московской области от 6 июня 2013 года N 386/21</w:t>
        </w:r>
      </w:hyperlink>
      <w:r w:rsidRPr="006865CC">
        <w:rPr>
          <w:rFonts w:ascii="Arial" w:eastAsia="Times New Roman" w:hAnsi="Arial" w:cs="Arial"/>
          <w:color w:val="2D2D2D"/>
          <w:sz w:val="21"/>
          <w:szCs w:val="21"/>
          <w:lang w:eastAsia="ru-RU"/>
        </w:rP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9. </w:t>
      </w:r>
      <w:proofErr w:type="gramStart"/>
      <w:r w:rsidRPr="006865CC">
        <w:rPr>
          <w:rFonts w:ascii="Arial" w:eastAsia="Times New Roman" w:hAnsi="Arial" w:cs="Arial"/>
          <w:color w:val="2D2D2D"/>
          <w:sz w:val="21"/>
          <w:szCs w:val="21"/>
          <w:lang w:eastAsia="ru-RU"/>
        </w:rPr>
        <w:t>Реализация функций Совета осуществляется путем рассмотрения материалов, обосновывающих принятие градостроительных решений, принципиальных вопросов градостроительной деятельности и размещения объектов, имеющих высокое общественно-социальное значение, включая:</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градостроительные (функционально-планировочные) концепции и иные материалы, обосновывающие комплексное развитие (застройку) территорий Московской области;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предложения по градостроительному зонированию, проекты документов территориального планирования Московской области, муниципальных образований Московской области;</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комплексные программы социально-экономического развития муниципальных образований Московской области;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концепции, проекты, отраслевые схемы инженерного и транспортного развития территорий Московской области, муниципальных образований Московской области;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проекты зон охраны объектов культурного наследия (памятников истории и культуры) федерального, регионального и местного значения;</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концепции и иные материалы, обосновывающие формирование природно-рекреационных комплексов и архитектурно-ландшафтных объектов;</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проекты создания особо охраняемых природных территорий регионального значения, предложения о создании особо охраняемых природных территорий федерального значения;</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xml:space="preserve">     проекты документации по планировке территории, концепции и иные материалы, обосновывающие создание объектов, оказывающих существенное влияние на социальное, </w:t>
      </w:r>
      <w:r w:rsidRPr="006865CC">
        <w:rPr>
          <w:rFonts w:ascii="Arial" w:eastAsia="Times New Roman" w:hAnsi="Arial" w:cs="Arial"/>
          <w:color w:val="2D2D2D"/>
          <w:sz w:val="21"/>
          <w:szCs w:val="21"/>
          <w:lang w:eastAsia="ru-RU"/>
        </w:rPr>
        <w:lastRenderedPageBreak/>
        <w:t xml:space="preserve">экономическое, культурное развитие Московской области и (или) муниципальных образований Московской области в частности объектов, строительство (реконструкция) которых полностью или частично финансируется из федерального или регионального бюджета, предусмотренных федеральными или региональными целевыми программами, а также </w:t>
      </w:r>
      <w:proofErr w:type="gramStart"/>
      <w:r w:rsidRPr="006865CC">
        <w:rPr>
          <w:rFonts w:ascii="Arial" w:eastAsia="Times New Roman" w:hAnsi="Arial" w:cs="Arial"/>
          <w:color w:val="2D2D2D"/>
          <w:sz w:val="21"/>
          <w:szCs w:val="21"/>
          <w:lang w:eastAsia="ru-RU"/>
        </w:rPr>
        <w:t>размещение</w:t>
      </w:r>
      <w:proofErr w:type="gramEnd"/>
      <w:r w:rsidRPr="006865CC">
        <w:rPr>
          <w:rFonts w:ascii="Arial" w:eastAsia="Times New Roman" w:hAnsi="Arial" w:cs="Arial"/>
          <w:color w:val="2D2D2D"/>
          <w:sz w:val="21"/>
          <w:szCs w:val="21"/>
          <w:lang w:eastAsia="ru-RU"/>
        </w:rPr>
        <w:t xml:space="preserve"> которых планируется на земельных участках, примыкающих к объектам </w:t>
      </w:r>
      <w:proofErr w:type="gramStart"/>
      <w:r w:rsidRPr="006865CC">
        <w:rPr>
          <w:rFonts w:ascii="Arial" w:eastAsia="Times New Roman" w:hAnsi="Arial" w:cs="Arial"/>
          <w:color w:val="2D2D2D"/>
          <w:sz w:val="21"/>
          <w:szCs w:val="21"/>
          <w:lang w:eastAsia="ru-RU"/>
        </w:rPr>
        <w:t>транспортной инфраструктуры федерального и регионального значения, и объектов, подлежащих по окончании строительства (реконструкции) передаче в государственную и (или) муниципальную собственность;</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проекты документации по планировке территории, разрабатываемые в рамках договоров о развитии застроенных территорий, предусматривающих переселение граждан из ветхого и аварийного жилья;</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архитектурные проекты, претендующие на серийное применение (повторное использование) или статус эталонного проекта (приоритетного использования) на территории Московской области;</w:t>
      </w:r>
      <w:proofErr w:type="gramEnd"/>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научно-исследовательские работы в области архитектуры и градостроительства Московской области, градостроительные разделы целевых региональных программ;</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иные документы, рассмотрение которых необходимо для выполнения задач и функций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before="375" w:after="225"/>
        <w:ind w:left="0" w:firstLine="0"/>
        <w:jc w:val="center"/>
        <w:textAlignment w:val="baseline"/>
        <w:outlineLvl w:val="2"/>
        <w:rPr>
          <w:rFonts w:ascii="Arial" w:eastAsia="Times New Roman" w:hAnsi="Arial" w:cs="Arial"/>
          <w:color w:val="4C4C4C"/>
          <w:sz w:val="29"/>
          <w:szCs w:val="29"/>
          <w:lang w:eastAsia="ru-RU"/>
        </w:rPr>
      </w:pPr>
      <w:r w:rsidRPr="006865CC">
        <w:rPr>
          <w:rFonts w:ascii="Arial" w:eastAsia="Times New Roman" w:hAnsi="Arial" w:cs="Arial"/>
          <w:color w:val="4C4C4C"/>
          <w:sz w:val="29"/>
          <w:szCs w:val="29"/>
          <w:lang w:eastAsia="ru-RU"/>
        </w:rPr>
        <w:t>IV. Права Совета</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10. Для осуществления возложенных на него функций Совет имеет право:</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10.1. Запрашивать и получать от федеральных органов исполнительной власти,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общественных объединений и организаций документы, информацию справочные материалы по вопросам, относящимся к компетенции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10.2. Приглашать на заседания Совета представителей федеральных органов государственной власти, общественных организаций, органов государственной власти Московской области, органов местного самоуправления муниципальных образований Московской области, руководителей и представителей заинтересованных организаций для участия в обсуждении вопросов, входящих в компетенцию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10.3. Образовывать при Совете экспертные, консультативные, рабочие группы в порядке, предусмотренном федеральным законодательством, законодательством Московской области и настоящим Положением.</w:t>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lastRenderedPageBreak/>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before="375" w:after="225"/>
        <w:ind w:left="0" w:firstLine="0"/>
        <w:jc w:val="center"/>
        <w:textAlignment w:val="baseline"/>
        <w:outlineLvl w:val="2"/>
        <w:rPr>
          <w:rFonts w:ascii="Arial" w:eastAsia="Times New Roman" w:hAnsi="Arial" w:cs="Arial"/>
          <w:color w:val="4C4C4C"/>
          <w:sz w:val="29"/>
          <w:szCs w:val="29"/>
          <w:lang w:eastAsia="ru-RU"/>
        </w:rPr>
      </w:pPr>
      <w:r w:rsidRPr="006865CC">
        <w:rPr>
          <w:rFonts w:ascii="Arial" w:eastAsia="Times New Roman" w:hAnsi="Arial" w:cs="Arial"/>
          <w:color w:val="4C4C4C"/>
          <w:sz w:val="29"/>
          <w:szCs w:val="29"/>
          <w:lang w:eastAsia="ru-RU"/>
        </w:rPr>
        <w:t>V. Состав и структура Совета</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11. Совет возглавляет председатель Совета - Губернатор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 Состав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12.1. В состав Совета входят председатель Совета, заместители председателя Совета, ответственный секретарь Совета и иные члены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12.2. Персональный состав Совета утверждается постановлением Правительства Московской области по представлению председателя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Делегирование членами Совета своего права на участие в заседаниях Совета иным лицам не допускается;</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12.3. Для предварительной проработки вопросов к рассмотрению на заседаниях Совета с целью формирования позиции органов исполнительной власти, подготовки материалов для рассмотрения на заседаниях и проектов решений Совета образовываются постоянно действующие межведомственные комиссии (далее - Комиссии):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Комиссия по вопросам градостроительной деятельности;</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Комиссия по вопросам земельно-имущественных отношений;</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12.4. Комиссии формируются из руководителей органов исполнительной власти Московской области и их заместителей. Положения о Комиссиях и составы комиссий утверждаются председателем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12.5. Совет осуществляет свою деятельность на принципах равноправия его членов, коллегиальности принятия решений и гласности. Члены Совета принимают участие в его работе на общественных началах;</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12.6. Председатель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осуществляет общее руководство и определяет направления деятельности, план работы и утверждает Регламент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определяет время и место проведения заседаний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определяет и утверждает повестку заседаний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определяет порядок ведения и ведет заседания Совета;</w:t>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lastRenderedPageBreak/>
        <w:t>     </w:t>
      </w:r>
      <w:r w:rsidRPr="006865CC">
        <w:rPr>
          <w:rFonts w:ascii="Arial" w:eastAsia="Times New Roman" w:hAnsi="Arial" w:cs="Arial"/>
          <w:color w:val="2D2D2D"/>
          <w:sz w:val="21"/>
          <w:szCs w:val="21"/>
          <w:lang w:eastAsia="ru-RU"/>
        </w:rPr>
        <w:br/>
        <w:t>     утверждает протоколы заседаний Совета и другие документы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определяет персональный состав Комиссий;</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12.7. Заместитель председателя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осуществляет полномочия председателя Совета в случае его отсутствия;</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составляет планы работы Совета, формирует проекты повесток его заседаний;</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организует подготовку заседаний Совета и материалов по вопросам, вынесенным на его рассмотрение;</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12.8. </w:t>
      </w:r>
      <w:proofErr w:type="gramStart"/>
      <w:r w:rsidRPr="006865CC">
        <w:rPr>
          <w:rFonts w:ascii="Arial" w:eastAsia="Times New Roman" w:hAnsi="Arial" w:cs="Arial"/>
          <w:color w:val="2D2D2D"/>
          <w:sz w:val="21"/>
          <w:szCs w:val="21"/>
          <w:lang w:eastAsia="ru-RU"/>
        </w:rPr>
        <w:t>Ответственный секретарь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осуществляет текущую организационную работу;</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извещает членов Совета и приглашенных на его заседания лиц о повестке, месте и времени проведения заседания Совета и знакомит с материалами и проектами решений, подготовленными для рассмотрения на заседании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координирует подготовку материалов и проектов решений в составе Комиссий;</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составляет и подписывает протоколы заседаний Совета.</w:t>
      </w:r>
      <w:r w:rsidRPr="006865CC">
        <w:rPr>
          <w:rFonts w:ascii="Arial" w:eastAsia="Times New Roman" w:hAnsi="Arial" w:cs="Arial"/>
          <w:color w:val="2D2D2D"/>
          <w:sz w:val="21"/>
          <w:szCs w:val="21"/>
          <w:lang w:eastAsia="ru-RU"/>
        </w:rPr>
        <w:br/>
        <w:t>     </w:t>
      </w:r>
      <w:proofErr w:type="gramEnd"/>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13. В случае невозможности присутствия члена Совета на заседании он обязан не позднее, чем за 2 дня известить об этом ответственного секретаря Совета. При этом член Совета вправе изложить свое мнение по рассматриваемым вопросам в письменной форме, которое доводится до участников заседания Совета и отражается в протоколе.</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14. В случае отсутствия на заседании Совета ответственного секретаря Совета, его функции полностью или частично возлагаются председателем Совета на одного из членов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15. Члены Совета могут вносить предложения по планам работы Совета и проектам повесток его заседаний, по порядку рассмотрения и существу обсуждаемых вопросов, выступать на заседаниях Совета.</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before="375" w:after="225"/>
        <w:ind w:left="0" w:firstLine="0"/>
        <w:jc w:val="center"/>
        <w:textAlignment w:val="baseline"/>
        <w:outlineLvl w:val="2"/>
        <w:rPr>
          <w:rFonts w:ascii="Arial" w:eastAsia="Times New Roman" w:hAnsi="Arial" w:cs="Arial"/>
          <w:color w:val="4C4C4C"/>
          <w:sz w:val="29"/>
          <w:szCs w:val="29"/>
          <w:lang w:eastAsia="ru-RU"/>
        </w:rPr>
      </w:pPr>
      <w:r w:rsidRPr="006865CC">
        <w:rPr>
          <w:rFonts w:ascii="Arial" w:eastAsia="Times New Roman" w:hAnsi="Arial" w:cs="Arial"/>
          <w:color w:val="4C4C4C"/>
          <w:sz w:val="29"/>
          <w:szCs w:val="29"/>
          <w:lang w:eastAsia="ru-RU"/>
        </w:rPr>
        <w:t>VI. Организация работы Совета</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16. Совет осуществляет свою работу путем проведения заседаний, в том числе выездных заседаний на территории муниципальных образований Московской области по месту </w:t>
      </w:r>
      <w:r w:rsidRPr="006865CC">
        <w:rPr>
          <w:rFonts w:ascii="Arial" w:eastAsia="Times New Roman" w:hAnsi="Arial" w:cs="Arial"/>
          <w:color w:val="2D2D2D"/>
          <w:sz w:val="21"/>
          <w:szCs w:val="21"/>
          <w:lang w:eastAsia="ru-RU"/>
        </w:rPr>
        <w:lastRenderedPageBreak/>
        <w:t>размещения рассматриваемого объекта или территории.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17. Заседания Совета проводятся по мере необходимости, но не реже одного раза в месяц. Повестку и время проведения заседаний определяет председатель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18. Материалы для рассмотрения Советом, предложения по включению в повестку и проекты решений по этим вопросам представляются после предварительной проработки Комиссиями. Порядок представления, состав и содержание материалов устанавливаются Положениями о Комиссиях.</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19. Заседание Совета правомочно, если на нем присутствует более половины от численного состава Совета. Решения Совета принимаются путем открытого голосования простым большинством голосов от общего числа членов Совета, присутствующих на его заседании. При равенстве голосов решающим является голос председательствующего на заседании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20. </w:t>
      </w:r>
      <w:proofErr w:type="gramStart"/>
      <w:r w:rsidRPr="006865CC">
        <w:rPr>
          <w:rFonts w:ascii="Arial" w:eastAsia="Times New Roman" w:hAnsi="Arial" w:cs="Arial"/>
          <w:color w:val="2D2D2D"/>
          <w:sz w:val="21"/>
          <w:szCs w:val="21"/>
          <w:lang w:eastAsia="ru-RU"/>
        </w:rPr>
        <w:t>В заседаниях Совета и подготовке решений в Комиссиях также могут принимать участие руководители органов местного самоуправления муниципального образования, в отношении территории которого разработана рассматриваемая документация или на которой расположен рассматриваемый объект, представители федеральных органов исполнительной власти, Московской областной Думы, профессиональных объединений, общественных организаций, приглашенные эксперты и представители иных заинтересованных сторон.</w:t>
      </w:r>
      <w:proofErr w:type="gramEnd"/>
      <w:r w:rsidRPr="006865CC">
        <w:rPr>
          <w:rFonts w:ascii="Arial" w:eastAsia="Times New Roman" w:hAnsi="Arial" w:cs="Arial"/>
          <w:color w:val="2D2D2D"/>
          <w:sz w:val="21"/>
          <w:szCs w:val="21"/>
          <w:lang w:eastAsia="ru-RU"/>
        </w:rPr>
        <w:t xml:space="preserve"> Необходимость и состав таких участников определяется председательствующим на заседании Совета или Комиссии, исходя из особенностей рассматриваемых вопросов.</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21. Решения Совета оформляются протоколом, который подписывается ответственным секретарем Совета и утверждается председательствующим на заседании Совета. Копии протокола заседания Совета или выписки из него направляются ответственным секретарем Совета в соответствующие центральные исполнительные органы исполнительной власти Московской области и заинтересованным лицам в течение семи рабочих дней после заседания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xml:space="preserve">     22. Решения Совета вступают в силу </w:t>
      </w:r>
      <w:proofErr w:type="gramStart"/>
      <w:r w:rsidRPr="006865CC">
        <w:rPr>
          <w:rFonts w:ascii="Arial" w:eastAsia="Times New Roman" w:hAnsi="Arial" w:cs="Arial"/>
          <w:color w:val="2D2D2D"/>
          <w:sz w:val="21"/>
          <w:szCs w:val="21"/>
          <w:lang w:eastAsia="ru-RU"/>
        </w:rPr>
        <w:t>с даты подписания</w:t>
      </w:r>
      <w:proofErr w:type="gramEnd"/>
      <w:r w:rsidRPr="006865CC">
        <w:rPr>
          <w:rFonts w:ascii="Arial" w:eastAsia="Times New Roman" w:hAnsi="Arial" w:cs="Arial"/>
          <w:color w:val="2D2D2D"/>
          <w:sz w:val="21"/>
          <w:szCs w:val="21"/>
          <w:lang w:eastAsia="ru-RU"/>
        </w:rPr>
        <w:t xml:space="preserve"> протокола заседания Совета и учитываются центральными исполнительными органами государственной власти Московской области, органами местного самоуправления муниципальных образований Московской области при принятии решений по вопросам градостроительной деятельности и земельно-имущественных отношений.</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23. Решения Совета, требующие принятия решений или правовых актов центральных исполнительных органов государственной власти Московской области, Губернатора Московской области или Правительства Московской области, исполняются путем принятия в установленном порядке соответствующих правовых актов и решений.</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24. Решения Совета, а также материалы заседаний в объеме, предусмотренном в протоколе Совета, размещаются на официальном сайте Правительства Московской области.</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lastRenderedPageBreak/>
        <w:t>     25. Контроль полноты и своевременности выполнения решений Совета осуществляется ответственным секретарем Совета или уполномоченным центральным исполнительным органом государственной власти Московской области, на основании поручения в протоколе заседания Совета. Ответственный секретарь Совета ежемесячно представляет на заседании Совета информацию о выполнении решений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26. Вопросы организации внутренней деятельности Совета, не определенные настоящим Положением, определяются Регламентом Совета, утверждаемым председателем Совета.</w:t>
      </w:r>
      <w:r w:rsidRPr="006865CC">
        <w:rPr>
          <w:rFonts w:ascii="Arial" w:eastAsia="Times New Roman" w:hAnsi="Arial" w:cs="Arial"/>
          <w:color w:val="2D2D2D"/>
          <w:sz w:val="21"/>
          <w:szCs w:val="21"/>
          <w:lang w:eastAsia="ru-RU"/>
        </w:rPr>
        <w:br/>
        <w:t>     </w:t>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27. Организационное обеспечение деятельности Совета осуществляет Министерство строительного комплекса и жилищно-коммунального хозяйства Московской области.</w:t>
      </w:r>
      <w:r w:rsidRPr="006865CC">
        <w:rPr>
          <w:rFonts w:ascii="Arial" w:eastAsia="Times New Roman" w:hAnsi="Arial" w:cs="Arial"/>
          <w:color w:val="2D2D2D"/>
          <w:sz w:val="21"/>
          <w:lang w:eastAsia="ru-RU"/>
        </w:rPr>
        <w:t> </w:t>
      </w:r>
      <w:r w:rsidRPr="006865CC">
        <w:rPr>
          <w:rFonts w:ascii="Arial" w:eastAsia="Times New Roman" w:hAnsi="Arial" w:cs="Arial"/>
          <w:color w:val="2D2D2D"/>
          <w:sz w:val="21"/>
          <w:szCs w:val="21"/>
          <w:lang w:eastAsia="ru-RU"/>
        </w:rPr>
        <w:br/>
        <w:t>     </w:t>
      </w:r>
      <w:r w:rsidRPr="006865CC">
        <w:rPr>
          <w:rFonts w:ascii="Arial" w:eastAsia="Times New Roman" w:hAnsi="Arial" w:cs="Arial"/>
          <w:color w:val="2D2D2D"/>
          <w:sz w:val="21"/>
          <w:szCs w:val="21"/>
          <w:lang w:eastAsia="ru-RU"/>
        </w:rPr>
        <w:br/>
        <w:t>     Техническое обеспечение деятельности Совета осуществляет Администрация Губернатора Московской области.</w:t>
      </w:r>
      <w:r w:rsidRPr="006865CC">
        <w:rPr>
          <w:rFonts w:ascii="Arial" w:eastAsia="Times New Roman" w:hAnsi="Arial" w:cs="Arial"/>
          <w:color w:val="2D2D2D"/>
          <w:sz w:val="21"/>
          <w:szCs w:val="21"/>
          <w:lang w:eastAsia="ru-RU"/>
        </w:rPr>
        <w:br/>
        <w:t>     </w:t>
      </w:r>
      <w:proofErr w:type="gramStart"/>
      <w:r w:rsidRPr="006865CC">
        <w:rPr>
          <w:rFonts w:ascii="Arial" w:eastAsia="Times New Roman" w:hAnsi="Arial" w:cs="Arial"/>
          <w:color w:val="2D2D2D"/>
          <w:sz w:val="21"/>
          <w:szCs w:val="21"/>
          <w:lang w:eastAsia="ru-RU"/>
        </w:rPr>
        <w:t>(Пункт в редакции, введенной в действие с 17 июня 2013 года</w:t>
      </w:r>
      <w:r w:rsidRPr="006865CC">
        <w:rPr>
          <w:rFonts w:ascii="Arial" w:eastAsia="Times New Roman" w:hAnsi="Arial" w:cs="Arial"/>
          <w:color w:val="2D2D2D"/>
          <w:sz w:val="21"/>
          <w:lang w:eastAsia="ru-RU"/>
        </w:rPr>
        <w:t> </w:t>
      </w:r>
      <w:hyperlink r:id="rId36" w:history="1">
        <w:r w:rsidRPr="006865CC">
          <w:rPr>
            <w:rFonts w:ascii="Arial" w:eastAsia="Times New Roman" w:hAnsi="Arial" w:cs="Arial"/>
            <w:color w:val="00466E"/>
            <w:sz w:val="21"/>
            <w:u w:val="single"/>
            <w:lang w:eastAsia="ru-RU"/>
          </w:rPr>
          <w:t>постановлением Правительства Московской области от 6 июня 2013 года N 386/21</w:t>
        </w:r>
      </w:hyperlink>
      <w:r w:rsidRPr="006865CC">
        <w:rPr>
          <w:rFonts w:ascii="Arial" w:eastAsia="Times New Roman" w:hAnsi="Arial" w:cs="Arial"/>
          <w:color w:val="2D2D2D"/>
          <w:sz w:val="21"/>
          <w:szCs w:val="21"/>
          <w:lang w:eastAsia="ru-RU"/>
        </w:rPr>
        <w:t>.</w:t>
      </w:r>
      <w:proofErr w:type="gramEnd"/>
    </w:p>
    <w:p w:rsidR="006865CC" w:rsidRPr="006865CC" w:rsidRDefault="006865CC" w:rsidP="006865CC">
      <w:pPr>
        <w:shd w:val="clear" w:color="auto" w:fill="FFFFFF"/>
        <w:spacing w:before="375" w:after="225"/>
        <w:ind w:left="0" w:firstLine="0"/>
        <w:jc w:val="center"/>
        <w:textAlignment w:val="baseline"/>
        <w:outlineLvl w:val="1"/>
        <w:rPr>
          <w:rFonts w:ascii="Arial" w:eastAsia="Times New Roman" w:hAnsi="Arial" w:cs="Arial"/>
          <w:color w:val="3C3C3C"/>
          <w:sz w:val="31"/>
          <w:szCs w:val="31"/>
          <w:lang w:eastAsia="ru-RU"/>
        </w:rPr>
      </w:pPr>
      <w:r w:rsidRPr="006865CC">
        <w:rPr>
          <w:rFonts w:ascii="Arial" w:eastAsia="Times New Roman" w:hAnsi="Arial" w:cs="Arial"/>
          <w:color w:val="3C3C3C"/>
          <w:sz w:val="31"/>
          <w:szCs w:val="31"/>
          <w:lang w:eastAsia="ru-RU"/>
        </w:rPr>
        <w:t>Состав Градостроительного совета Московской области</w:t>
      </w:r>
    </w:p>
    <w:p w:rsidR="006865CC" w:rsidRPr="006865CC" w:rsidRDefault="006865CC" w:rsidP="006865CC">
      <w:pPr>
        <w:shd w:val="clear" w:color="auto" w:fill="FFFFFF"/>
        <w:spacing w:line="315" w:lineRule="atLeast"/>
        <w:ind w:left="0" w:firstLine="0"/>
        <w:jc w:val="righ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br/>
      </w:r>
      <w:proofErr w:type="gramStart"/>
      <w:r w:rsidRPr="006865CC">
        <w:rPr>
          <w:rFonts w:ascii="Arial" w:eastAsia="Times New Roman" w:hAnsi="Arial" w:cs="Arial"/>
          <w:color w:val="2D2D2D"/>
          <w:sz w:val="21"/>
          <w:szCs w:val="21"/>
          <w:lang w:eastAsia="ru-RU"/>
        </w:rPr>
        <w:t>УТВЕРЖДЕН</w:t>
      </w:r>
      <w:proofErr w:type="gramEnd"/>
      <w:r w:rsidRPr="006865CC">
        <w:rPr>
          <w:rFonts w:ascii="Arial" w:eastAsia="Times New Roman" w:hAnsi="Arial" w:cs="Arial"/>
          <w:color w:val="2D2D2D"/>
          <w:sz w:val="21"/>
          <w:szCs w:val="21"/>
          <w:lang w:eastAsia="ru-RU"/>
        </w:rPr>
        <w:br/>
        <w:t>Постановлением Правительства</w:t>
      </w:r>
      <w:r w:rsidRPr="006865CC">
        <w:rPr>
          <w:rFonts w:ascii="Arial" w:eastAsia="Times New Roman" w:hAnsi="Arial" w:cs="Arial"/>
          <w:color w:val="2D2D2D"/>
          <w:sz w:val="21"/>
          <w:szCs w:val="21"/>
          <w:lang w:eastAsia="ru-RU"/>
        </w:rPr>
        <w:br/>
        <w:t>Московской области</w:t>
      </w:r>
      <w:r w:rsidRPr="006865CC">
        <w:rPr>
          <w:rFonts w:ascii="Arial" w:eastAsia="Times New Roman" w:hAnsi="Arial" w:cs="Arial"/>
          <w:color w:val="2D2D2D"/>
          <w:sz w:val="21"/>
          <w:szCs w:val="21"/>
          <w:lang w:eastAsia="ru-RU"/>
        </w:rPr>
        <w:br/>
        <w:t>от 18 марта 2013 года N 180/9</w:t>
      </w:r>
      <w:r w:rsidRPr="006865CC">
        <w:rPr>
          <w:rFonts w:ascii="Arial" w:eastAsia="Times New Roman" w:hAnsi="Arial" w:cs="Arial"/>
          <w:color w:val="2D2D2D"/>
          <w:sz w:val="21"/>
          <w:szCs w:val="21"/>
          <w:lang w:eastAsia="ru-RU"/>
        </w:rPr>
        <w:br/>
      </w:r>
      <w:r w:rsidRPr="006865CC">
        <w:rPr>
          <w:rFonts w:ascii="Arial" w:eastAsia="Times New Roman" w:hAnsi="Arial" w:cs="Arial"/>
          <w:color w:val="2D2D2D"/>
          <w:sz w:val="21"/>
          <w:szCs w:val="21"/>
          <w:lang w:eastAsia="ru-RU"/>
        </w:rPr>
        <w:br/>
      </w:r>
    </w:p>
    <w:p w:rsidR="006865CC" w:rsidRPr="006865CC" w:rsidRDefault="006865CC" w:rsidP="006865CC">
      <w:pPr>
        <w:shd w:val="clear" w:color="auto" w:fill="FFFFFF"/>
        <w:spacing w:line="315" w:lineRule="atLeast"/>
        <w:ind w:left="0" w:firstLine="0"/>
        <w:jc w:val="center"/>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(с изменениями на 6 июня 2013 года)     </w:t>
      </w:r>
      <w:r w:rsidRPr="006865CC">
        <w:rPr>
          <w:rFonts w:ascii="Arial" w:eastAsia="Times New Roman" w:hAnsi="Arial" w:cs="Arial"/>
          <w:color w:val="2D2D2D"/>
          <w:sz w:val="21"/>
          <w:szCs w:val="21"/>
          <w:lang w:eastAsia="ru-RU"/>
        </w:rPr>
        <w:br/>
      </w:r>
    </w:p>
    <w:p w:rsidR="006865CC" w:rsidRPr="006865CC" w:rsidRDefault="006865CC" w:rsidP="006865CC">
      <w:pPr>
        <w:shd w:val="clear" w:color="auto" w:fill="FFFFFF"/>
        <w:spacing w:line="315" w:lineRule="atLeast"/>
        <w:ind w:left="0" w:firstLine="0"/>
        <w:jc w:val="left"/>
        <w:textAlignment w:val="baseline"/>
        <w:rPr>
          <w:rFonts w:ascii="Arial" w:eastAsia="Times New Roman" w:hAnsi="Arial" w:cs="Arial"/>
          <w:color w:val="2D2D2D"/>
          <w:sz w:val="21"/>
          <w:szCs w:val="21"/>
          <w:lang w:eastAsia="ru-RU"/>
        </w:rPr>
      </w:pPr>
      <w:r w:rsidRPr="006865CC">
        <w:rPr>
          <w:rFonts w:ascii="Arial" w:eastAsia="Times New Roman" w:hAnsi="Arial" w:cs="Arial"/>
          <w:color w:val="2D2D2D"/>
          <w:sz w:val="21"/>
          <w:szCs w:val="21"/>
          <w:lang w:eastAsia="ru-RU"/>
        </w:rPr>
        <w:t>     </w:t>
      </w:r>
    </w:p>
    <w:tbl>
      <w:tblPr>
        <w:tblW w:w="0" w:type="auto"/>
        <w:tblCellMar>
          <w:left w:w="0" w:type="dxa"/>
          <w:right w:w="0" w:type="dxa"/>
        </w:tblCellMar>
        <w:tblLook w:val="04A0"/>
      </w:tblPr>
      <w:tblGrid>
        <w:gridCol w:w="2772"/>
        <w:gridCol w:w="1478"/>
        <w:gridCol w:w="555"/>
        <w:gridCol w:w="3696"/>
      </w:tblGrid>
      <w:tr w:rsidR="006865CC" w:rsidRPr="006865CC" w:rsidTr="006865CC">
        <w:trPr>
          <w:trHeight w:val="15"/>
        </w:trPr>
        <w:tc>
          <w:tcPr>
            <w:tcW w:w="2772" w:type="dxa"/>
            <w:hideMark/>
          </w:tcPr>
          <w:p w:rsidR="006865CC" w:rsidRPr="006865CC" w:rsidRDefault="006865CC" w:rsidP="006865CC">
            <w:pPr>
              <w:ind w:left="0" w:firstLine="0"/>
              <w:jc w:val="left"/>
              <w:rPr>
                <w:rFonts w:eastAsia="Times New Roman" w:cs="Times New Roman"/>
                <w:sz w:val="2"/>
                <w:szCs w:val="24"/>
                <w:lang w:eastAsia="ru-RU"/>
              </w:rPr>
            </w:pPr>
          </w:p>
        </w:tc>
        <w:tc>
          <w:tcPr>
            <w:tcW w:w="1478" w:type="dxa"/>
            <w:hideMark/>
          </w:tcPr>
          <w:p w:rsidR="006865CC" w:rsidRPr="006865CC" w:rsidRDefault="006865CC" w:rsidP="006865CC">
            <w:pPr>
              <w:ind w:left="0" w:firstLine="0"/>
              <w:jc w:val="left"/>
              <w:rPr>
                <w:rFonts w:eastAsia="Times New Roman" w:cs="Times New Roman"/>
                <w:sz w:val="2"/>
                <w:szCs w:val="24"/>
                <w:lang w:eastAsia="ru-RU"/>
              </w:rPr>
            </w:pPr>
          </w:p>
        </w:tc>
        <w:tc>
          <w:tcPr>
            <w:tcW w:w="554" w:type="dxa"/>
            <w:hideMark/>
          </w:tcPr>
          <w:p w:rsidR="006865CC" w:rsidRPr="006865CC" w:rsidRDefault="006865CC" w:rsidP="006865CC">
            <w:pPr>
              <w:ind w:left="0" w:firstLine="0"/>
              <w:jc w:val="left"/>
              <w:rPr>
                <w:rFonts w:eastAsia="Times New Roman" w:cs="Times New Roman"/>
                <w:sz w:val="2"/>
                <w:szCs w:val="24"/>
                <w:lang w:eastAsia="ru-RU"/>
              </w:rPr>
            </w:pPr>
          </w:p>
        </w:tc>
        <w:tc>
          <w:tcPr>
            <w:tcW w:w="3696" w:type="dxa"/>
            <w:hideMark/>
          </w:tcPr>
          <w:p w:rsidR="006865CC" w:rsidRPr="006865CC" w:rsidRDefault="006865CC" w:rsidP="006865CC">
            <w:pPr>
              <w:ind w:left="0" w:firstLine="0"/>
              <w:jc w:val="left"/>
              <w:rPr>
                <w:rFonts w:eastAsia="Times New Roman" w:cs="Times New Roman"/>
                <w:sz w:val="2"/>
                <w:szCs w:val="24"/>
                <w:lang w:eastAsia="ru-RU"/>
              </w:rPr>
            </w:pPr>
          </w:p>
        </w:tc>
      </w:tr>
      <w:tr w:rsidR="006865CC" w:rsidRPr="006865CC" w:rsidTr="006865CC">
        <w:tc>
          <w:tcPr>
            <w:tcW w:w="4250" w:type="dxa"/>
            <w:gridSpan w:val="2"/>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Председатель Совета -</w:t>
            </w:r>
            <w:r w:rsidRPr="006865CC">
              <w:rPr>
                <w:rFonts w:eastAsia="Times New Roman" w:cs="Times New Roman"/>
                <w:color w:val="2D2D2D"/>
                <w:sz w:val="21"/>
                <w:szCs w:val="21"/>
                <w:lang w:eastAsia="ru-RU"/>
              </w:rPr>
              <w:br/>
            </w:r>
          </w:p>
        </w:tc>
        <w:tc>
          <w:tcPr>
            <w:tcW w:w="4250" w:type="dxa"/>
            <w:gridSpan w:val="2"/>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Воробьёв А.Ю.</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 xml:space="preserve">временно </w:t>
            </w:r>
            <w:proofErr w:type="gramStart"/>
            <w:r w:rsidRPr="006865CC">
              <w:rPr>
                <w:rFonts w:eastAsia="Times New Roman" w:cs="Times New Roman"/>
                <w:color w:val="2D2D2D"/>
                <w:sz w:val="21"/>
                <w:szCs w:val="21"/>
                <w:lang w:eastAsia="ru-RU"/>
              </w:rPr>
              <w:t>исполняющий</w:t>
            </w:r>
            <w:proofErr w:type="gramEnd"/>
            <w:r w:rsidRPr="006865CC">
              <w:rPr>
                <w:rFonts w:eastAsia="Times New Roman" w:cs="Times New Roman"/>
                <w:color w:val="2D2D2D"/>
                <w:sz w:val="21"/>
                <w:szCs w:val="21"/>
                <w:lang w:eastAsia="ru-RU"/>
              </w:rPr>
              <w:t xml:space="preserve"> обязанности Губернатора Московской области</w:t>
            </w:r>
            <w:r w:rsidRPr="006865CC">
              <w:rPr>
                <w:rFonts w:eastAsia="Times New Roman" w:cs="Times New Roman"/>
                <w:color w:val="2D2D2D"/>
                <w:sz w:val="21"/>
                <w:szCs w:val="21"/>
                <w:lang w:eastAsia="ru-RU"/>
              </w:rPr>
              <w:br/>
            </w:r>
          </w:p>
        </w:tc>
      </w:tr>
      <w:tr w:rsidR="006865CC" w:rsidRPr="006865CC" w:rsidTr="006865CC">
        <w:tc>
          <w:tcPr>
            <w:tcW w:w="4805"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Заместитель Председателя Совета -</w:t>
            </w:r>
            <w:r w:rsidRPr="006865CC">
              <w:rPr>
                <w:rFonts w:eastAsia="Times New Roman" w:cs="Times New Roman"/>
                <w:color w:val="2D2D2D"/>
                <w:sz w:val="21"/>
                <w:szCs w:val="21"/>
                <w:lang w:eastAsia="ru-RU"/>
              </w:rPr>
              <w:br/>
            </w:r>
          </w:p>
        </w:tc>
        <w:tc>
          <w:tcPr>
            <w:tcW w:w="3696"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spellStart"/>
            <w:r w:rsidRPr="006865CC">
              <w:rPr>
                <w:rFonts w:eastAsia="Times New Roman" w:cs="Times New Roman"/>
                <w:color w:val="2D2D2D"/>
                <w:sz w:val="21"/>
                <w:szCs w:val="21"/>
                <w:lang w:eastAsia="ru-RU"/>
              </w:rPr>
              <w:t>Габдрахманов</w:t>
            </w:r>
            <w:proofErr w:type="spellEnd"/>
            <w:r w:rsidRPr="006865CC">
              <w:rPr>
                <w:rFonts w:eastAsia="Times New Roman" w:cs="Times New Roman"/>
                <w:color w:val="2D2D2D"/>
                <w:sz w:val="21"/>
                <w:szCs w:val="21"/>
                <w:lang w:eastAsia="ru-RU"/>
              </w:rPr>
              <w:t xml:space="preserve"> И.Н.</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первый заместитель Председателя Правительства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4805"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Ответственный секретарь Совета:</w:t>
            </w:r>
            <w:r w:rsidRPr="006865CC">
              <w:rPr>
                <w:rFonts w:eastAsia="Times New Roman" w:cs="Times New Roman"/>
                <w:color w:val="2D2D2D"/>
                <w:sz w:val="21"/>
                <w:szCs w:val="21"/>
                <w:lang w:eastAsia="ru-RU"/>
              </w:rPr>
              <w:br/>
              <w:t>     </w:t>
            </w:r>
          </w:p>
        </w:tc>
        <w:tc>
          <w:tcPr>
            <w:tcW w:w="3696"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Пахомов С.А.</w:t>
            </w:r>
            <w:r w:rsidRPr="006865CC">
              <w:rPr>
                <w:rFonts w:eastAsia="Times New Roman" w:cs="Times New Roman"/>
                <w:color w:val="2D2D2D"/>
                <w:sz w:val="21"/>
                <w:szCs w:val="21"/>
                <w:lang w:eastAsia="ru-RU"/>
              </w:rPr>
              <w:br/>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заместитель министра строительного комплекса и жилищно-коммунального хозяйства Московской области</w:t>
            </w:r>
            <w:r w:rsidRPr="006865CC">
              <w:rPr>
                <w:rFonts w:eastAsia="Times New Roman" w:cs="Times New Roman"/>
                <w:color w:val="2D2D2D"/>
                <w:sz w:val="21"/>
                <w:lang w:eastAsia="ru-RU"/>
              </w:rP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gramStart"/>
            <w:r w:rsidRPr="006865CC">
              <w:rPr>
                <w:rFonts w:eastAsia="Times New Roman" w:cs="Times New Roman"/>
                <w:color w:val="2D2D2D"/>
                <w:sz w:val="21"/>
                <w:szCs w:val="21"/>
                <w:lang w:eastAsia="ru-RU"/>
              </w:rPr>
              <w:t>(Дополнительно включен в состав Совета с 17 июня 2013 года</w:t>
            </w:r>
            <w:r w:rsidRPr="006865CC">
              <w:rPr>
                <w:rFonts w:eastAsia="Times New Roman" w:cs="Times New Roman"/>
                <w:color w:val="2D2D2D"/>
                <w:sz w:val="21"/>
                <w:lang w:eastAsia="ru-RU"/>
              </w:rPr>
              <w:t> </w:t>
            </w:r>
            <w:hyperlink r:id="rId37" w:history="1">
              <w:r w:rsidRPr="006865CC">
                <w:rPr>
                  <w:rFonts w:eastAsia="Times New Roman" w:cs="Times New Roman"/>
                  <w:color w:val="00466E"/>
                  <w:sz w:val="21"/>
                  <w:u w:val="single"/>
                  <w:lang w:eastAsia="ru-RU"/>
                </w:rPr>
                <w:t xml:space="preserve">постановлением Правительства Московской области </w:t>
              </w:r>
              <w:r w:rsidRPr="006865CC">
                <w:rPr>
                  <w:rFonts w:eastAsia="Times New Roman" w:cs="Times New Roman"/>
                  <w:color w:val="00466E"/>
                  <w:sz w:val="21"/>
                  <w:u w:val="single"/>
                  <w:lang w:eastAsia="ru-RU"/>
                </w:rPr>
                <w:lastRenderedPageBreak/>
                <w:t>от 6 июня 2013 года N 386/21</w:t>
              </w:r>
            </w:hyperlink>
            <w:r w:rsidRPr="006865CC">
              <w:rPr>
                <w:rFonts w:eastAsia="Times New Roman" w:cs="Times New Roman"/>
                <w:color w:val="2D2D2D"/>
                <w:sz w:val="21"/>
                <w:szCs w:val="21"/>
                <w:lang w:eastAsia="ru-RU"/>
              </w:rPr>
              <w:t>)</w:t>
            </w:r>
            <w:r w:rsidRPr="006865CC">
              <w:rPr>
                <w:rFonts w:eastAsia="Times New Roman" w:cs="Times New Roman"/>
                <w:color w:val="2D2D2D"/>
                <w:sz w:val="21"/>
                <w:szCs w:val="21"/>
                <w:lang w:eastAsia="ru-RU"/>
              </w:rPr>
              <w:br/>
              <w:t>     </w:t>
            </w:r>
            <w:proofErr w:type="gramEnd"/>
          </w:p>
        </w:tc>
      </w:tr>
      <w:tr w:rsidR="006865CC" w:rsidRPr="006865CC" w:rsidTr="006865CC">
        <w:tc>
          <w:tcPr>
            <w:tcW w:w="4805"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lastRenderedPageBreak/>
              <w:t>Члены Совета:</w:t>
            </w:r>
            <w:r w:rsidRPr="006865CC">
              <w:rPr>
                <w:rFonts w:eastAsia="Times New Roman" w:cs="Times New Roman"/>
                <w:color w:val="2D2D2D"/>
                <w:sz w:val="21"/>
                <w:szCs w:val="21"/>
                <w:lang w:eastAsia="ru-RU"/>
              </w:rPr>
              <w:br/>
            </w:r>
          </w:p>
        </w:tc>
        <w:tc>
          <w:tcPr>
            <w:tcW w:w="3696"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Аверкиев А.В.</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имущественных отношений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Антонова Л.Н.</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первый заместитель Председателя Правительства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Барсуков В.Н.</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заместитель Председателя Правительства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Бондаренко Г.В.</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инвестиций и инноваций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spellStart"/>
            <w:r w:rsidRPr="006865CC">
              <w:rPr>
                <w:rFonts w:eastAsia="Times New Roman" w:cs="Times New Roman"/>
                <w:color w:val="2D2D2D"/>
                <w:sz w:val="21"/>
                <w:szCs w:val="21"/>
                <w:lang w:eastAsia="ru-RU"/>
              </w:rPr>
              <w:t>Забралова</w:t>
            </w:r>
            <w:proofErr w:type="spellEnd"/>
            <w:r w:rsidRPr="006865CC">
              <w:rPr>
                <w:rFonts w:eastAsia="Times New Roman" w:cs="Times New Roman"/>
                <w:color w:val="2D2D2D"/>
                <w:sz w:val="21"/>
                <w:szCs w:val="21"/>
                <w:lang w:eastAsia="ru-RU"/>
              </w:rPr>
              <w:t xml:space="preserve"> О.С.</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руководитель Главного управления государственной и муниципальной службы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Зайцев А.Ю.</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транспорта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spellStart"/>
            <w:r w:rsidRPr="006865CC">
              <w:rPr>
                <w:rFonts w:eastAsia="Times New Roman" w:cs="Times New Roman"/>
                <w:color w:val="2D2D2D"/>
                <w:sz w:val="21"/>
                <w:szCs w:val="21"/>
                <w:lang w:eastAsia="ru-RU"/>
              </w:rPr>
              <w:t>Елянюшкин</w:t>
            </w:r>
            <w:proofErr w:type="spellEnd"/>
            <w:r w:rsidRPr="006865CC">
              <w:rPr>
                <w:rFonts w:eastAsia="Times New Roman" w:cs="Times New Roman"/>
                <w:color w:val="2D2D2D"/>
                <w:sz w:val="21"/>
                <w:szCs w:val="21"/>
                <w:lang w:eastAsia="ru-RU"/>
              </w:rPr>
              <w:t xml:space="preserve"> Г.В.</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заместитель Председателя Правительства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Коган А.Б.</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Правительства Московской области по долевому жилищному строительству, ветхому и аварийному жилью</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Кручинин М.А.</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энергетики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Кузнецов С.Ю.</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gramStart"/>
            <w:r w:rsidRPr="006865CC">
              <w:rPr>
                <w:rFonts w:eastAsia="Times New Roman" w:cs="Times New Roman"/>
                <w:color w:val="2D2D2D"/>
                <w:sz w:val="21"/>
                <w:szCs w:val="21"/>
                <w:lang w:eastAsia="ru-RU"/>
              </w:rPr>
              <w:t>Исключен</w:t>
            </w:r>
            <w:proofErr w:type="gramEnd"/>
            <w:r w:rsidRPr="006865CC">
              <w:rPr>
                <w:rFonts w:eastAsia="Times New Roman" w:cs="Times New Roman"/>
                <w:color w:val="2D2D2D"/>
                <w:sz w:val="21"/>
                <w:szCs w:val="21"/>
                <w:lang w:eastAsia="ru-RU"/>
              </w:rPr>
              <w:t xml:space="preserve"> из состава Комиссии с 17 июня 2013 года</w:t>
            </w:r>
            <w:r w:rsidRPr="006865CC">
              <w:rPr>
                <w:rFonts w:eastAsia="Times New Roman" w:cs="Times New Roman"/>
                <w:color w:val="2D2D2D"/>
                <w:sz w:val="21"/>
                <w:lang w:eastAsia="ru-RU"/>
              </w:rPr>
              <w:t> </w:t>
            </w:r>
            <w:hyperlink r:id="rId38" w:history="1">
              <w:r w:rsidRPr="006865CC">
                <w:rPr>
                  <w:rFonts w:eastAsia="Times New Roman" w:cs="Times New Roman"/>
                  <w:color w:val="00466E"/>
                  <w:sz w:val="21"/>
                  <w:u w:val="single"/>
                  <w:lang w:eastAsia="ru-RU"/>
                </w:rPr>
                <w:t>постановлением Правительства Московской области от 6 июня 2013 года N 386/21</w:t>
              </w:r>
            </w:hyperlink>
            <w:r w:rsidRPr="006865CC">
              <w:rPr>
                <w:rFonts w:eastAsia="Times New Roman" w:cs="Times New Roman"/>
                <w:color w:val="2D2D2D"/>
                <w:sz w:val="21"/>
                <w:szCs w:val="21"/>
                <w:lang w:eastAsia="ru-RU"/>
              </w:rPr>
              <w:b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Насонов А.П.</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gramStart"/>
            <w:r w:rsidRPr="006865CC">
              <w:rPr>
                <w:rFonts w:eastAsia="Times New Roman" w:cs="Times New Roman"/>
                <w:color w:val="2D2D2D"/>
                <w:sz w:val="21"/>
                <w:szCs w:val="21"/>
                <w:lang w:eastAsia="ru-RU"/>
              </w:rPr>
              <w:t>Исключен</w:t>
            </w:r>
            <w:proofErr w:type="gramEnd"/>
            <w:r w:rsidRPr="006865CC">
              <w:rPr>
                <w:rFonts w:eastAsia="Times New Roman" w:cs="Times New Roman"/>
                <w:color w:val="2D2D2D"/>
                <w:sz w:val="21"/>
                <w:szCs w:val="21"/>
                <w:lang w:eastAsia="ru-RU"/>
              </w:rPr>
              <w:t xml:space="preserve"> из состава Комиссии с 17 июня 2013 года</w:t>
            </w:r>
            <w:r w:rsidRPr="006865CC">
              <w:rPr>
                <w:rFonts w:eastAsia="Times New Roman" w:cs="Times New Roman"/>
                <w:color w:val="2D2D2D"/>
                <w:sz w:val="21"/>
                <w:lang w:eastAsia="ru-RU"/>
              </w:rPr>
              <w:t> </w:t>
            </w:r>
            <w:hyperlink r:id="rId39" w:history="1">
              <w:r w:rsidRPr="006865CC">
                <w:rPr>
                  <w:rFonts w:eastAsia="Times New Roman" w:cs="Times New Roman"/>
                  <w:color w:val="00466E"/>
                  <w:sz w:val="21"/>
                  <w:u w:val="single"/>
                  <w:lang w:eastAsia="ru-RU"/>
                </w:rPr>
                <w:t>постановлением Правительства Московской области от 6 июня 2013 года N 386/21</w:t>
              </w:r>
            </w:hyperlink>
            <w:r w:rsidRPr="006865CC">
              <w:rPr>
                <w:rFonts w:eastAsia="Times New Roman" w:cs="Times New Roman"/>
                <w:color w:val="2D2D2D"/>
                <w:sz w:val="21"/>
                <w:szCs w:val="21"/>
                <w:lang w:eastAsia="ru-RU"/>
              </w:rPr>
              <w:b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Николаев В.Е.</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начальник Главного управления государственного строительного надзора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Пестов Д.В.</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заместитель Председателя Правительства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Румянцева А.В.</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Правительства Московской области по контрольной деятельности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Смирнова И.В.</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экономики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lastRenderedPageBreak/>
              <w:t>Тагиев Р.Р.</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первый заместитель министра строительного комплекса и жилищно-коммунального хозяйства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spellStart"/>
            <w:r w:rsidRPr="006865CC">
              <w:rPr>
                <w:rFonts w:eastAsia="Times New Roman" w:cs="Times New Roman"/>
                <w:color w:val="2D2D2D"/>
                <w:sz w:val="21"/>
                <w:szCs w:val="21"/>
                <w:lang w:eastAsia="ru-RU"/>
              </w:rPr>
              <w:t>Трунов</w:t>
            </w:r>
            <w:proofErr w:type="spellEnd"/>
            <w:r w:rsidRPr="006865CC">
              <w:rPr>
                <w:rFonts w:eastAsia="Times New Roman" w:cs="Times New Roman"/>
                <w:color w:val="2D2D2D"/>
                <w:sz w:val="21"/>
                <w:szCs w:val="21"/>
                <w:lang w:eastAsia="ru-RU"/>
              </w:rPr>
              <w:t xml:space="preserve"> Е.С.</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председатель Комитета лесного хозяйства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Фролов А.Е.</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первый заместитель руководителя Главного управления архитектуры и градостроительства Московской области</w:t>
            </w:r>
            <w:r w:rsidRPr="006865CC">
              <w:rPr>
                <w:rFonts w:eastAsia="Times New Roman" w:cs="Times New Roman"/>
                <w:color w:val="2D2D2D"/>
                <w:sz w:val="21"/>
                <w:lang w:eastAsia="ru-RU"/>
              </w:rP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 xml:space="preserve">(Должность в редакции, введенной в действие с 17 июня 2013 </w:t>
            </w:r>
            <w:proofErr w:type="spellStart"/>
            <w:r w:rsidRPr="006865CC">
              <w:rPr>
                <w:rFonts w:eastAsia="Times New Roman" w:cs="Times New Roman"/>
                <w:color w:val="2D2D2D"/>
                <w:sz w:val="21"/>
                <w:szCs w:val="21"/>
                <w:lang w:eastAsia="ru-RU"/>
              </w:rPr>
              <w:t>года</w:t>
            </w:r>
            <w:hyperlink r:id="rId40" w:history="1">
              <w:r w:rsidRPr="006865CC">
                <w:rPr>
                  <w:rFonts w:eastAsia="Times New Roman" w:cs="Times New Roman"/>
                  <w:color w:val="00466E"/>
                  <w:sz w:val="21"/>
                  <w:u w:val="single"/>
                  <w:lang w:eastAsia="ru-RU"/>
                </w:rPr>
                <w:t>постановлением</w:t>
              </w:r>
              <w:proofErr w:type="spellEnd"/>
              <w:r w:rsidRPr="006865CC">
                <w:rPr>
                  <w:rFonts w:eastAsia="Times New Roman" w:cs="Times New Roman"/>
                  <w:color w:val="00466E"/>
                  <w:sz w:val="21"/>
                  <w:u w:val="single"/>
                  <w:lang w:eastAsia="ru-RU"/>
                </w:rPr>
                <w:t xml:space="preserve"> Правительства Московской области от 6 июня 2013 года N 386/21</w:t>
              </w:r>
            </w:hyperlink>
            <w:r w:rsidRPr="006865CC">
              <w:rPr>
                <w:rFonts w:eastAsia="Times New Roman" w:cs="Times New Roman"/>
                <w:color w:val="2D2D2D"/>
                <w:sz w:val="21"/>
                <w:szCs w:val="21"/>
                <w:lang w:eastAsia="ru-RU"/>
              </w:rPr>
              <w:t>)</w:t>
            </w:r>
            <w:r w:rsidRPr="006865CC">
              <w:rPr>
                <w:rFonts w:eastAsia="Times New Roman" w:cs="Times New Roman"/>
                <w:color w:val="2D2D2D"/>
                <w:sz w:val="21"/>
                <w:szCs w:val="21"/>
                <w:lang w:eastAsia="ru-RU"/>
              </w:rPr>
              <w:b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Чупраков А.А.</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заместитель Председателя Правительства Московской области</w:t>
            </w:r>
            <w:r w:rsidRPr="006865CC">
              <w:rPr>
                <w:rFonts w:eastAsia="Times New Roman" w:cs="Times New Roman"/>
                <w:color w:val="2D2D2D"/>
                <w:sz w:val="21"/>
                <w:szCs w:val="21"/>
                <w:lang w:eastAsia="ru-RU"/>
              </w:rPr>
              <w:br/>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spellStart"/>
            <w:r w:rsidRPr="006865CC">
              <w:rPr>
                <w:rFonts w:eastAsia="Times New Roman" w:cs="Times New Roman"/>
                <w:color w:val="2D2D2D"/>
                <w:sz w:val="21"/>
                <w:szCs w:val="21"/>
                <w:lang w:eastAsia="ru-RU"/>
              </w:rPr>
              <w:t>Шомахов</w:t>
            </w:r>
            <w:proofErr w:type="spellEnd"/>
            <w:r w:rsidRPr="006865CC">
              <w:rPr>
                <w:rFonts w:eastAsia="Times New Roman" w:cs="Times New Roman"/>
                <w:color w:val="2D2D2D"/>
                <w:sz w:val="21"/>
                <w:szCs w:val="21"/>
                <w:lang w:eastAsia="ru-RU"/>
              </w:rPr>
              <w:t xml:space="preserve"> А.Б.</w:t>
            </w: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экологии и природопользования Московской области</w:t>
            </w:r>
            <w:r w:rsidRPr="006865CC">
              <w:rPr>
                <w:rFonts w:eastAsia="Times New Roman" w:cs="Times New Roman"/>
                <w:color w:val="2D2D2D"/>
                <w:sz w:val="21"/>
                <w:lang w:eastAsia="ru-RU"/>
              </w:rP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Воронцов А.Р.</w:t>
            </w:r>
            <w:r w:rsidRPr="006865CC">
              <w:rPr>
                <w:rFonts w:eastAsia="Times New Roman" w:cs="Times New Roman"/>
                <w:color w:val="2D2D2D"/>
                <w:sz w:val="21"/>
                <w:lang w:eastAsia="ru-RU"/>
              </w:rPr>
              <w:t> </w:t>
            </w:r>
          </w:p>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Правительства Московской области по архитектуре и градостроительству</w:t>
            </w:r>
            <w:r w:rsidRPr="006865CC">
              <w:rPr>
                <w:rFonts w:eastAsia="Times New Roman" w:cs="Times New Roman"/>
                <w:color w:val="2D2D2D"/>
                <w:sz w:val="21"/>
                <w:lang w:eastAsia="ru-RU"/>
              </w:rP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gramStart"/>
            <w:r w:rsidRPr="006865CC">
              <w:rPr>
                <w:rFonts w:eastAsia="Times New Roman" w:cs="Times New Roman"/>
                <w:color w:val="2D2D2D"/>
                <w:sz w:val="21"/>
                <w:szCs w:val="21"/>
                <w:lang w:eastAsia="ru-RU"/>
              </w:rPr>
              <w:t>(Дополнительно включен в состав Совета с 17 июня 2013 года</w:t>
            </w:r>
            <w:r w:rsidRPr="006865CC">
              <w:rPr>
                <w:rFonts w:eastAsia="Times New Roman" w:cs="Times New Roman"/>
                <w:color w:val="2D2D2D"/>
                <w:sz w:val="21"/>
                <w:lang w:eastAsia="ru-RU"/>
              </w:rPr>
              <w:t> </w:t>
            </w:r>
            <w:hyperlink r:id="rId41" w:history="1">
              <w:r w:rsidRPr="006865CC">
                <w:rPr>
                  <w:rFonts w:eastAsia="Times New Roman" w:cs="Times New Roman"/>
                  <w:color w:val="00466E"/>
                  <w:sz w:val="21"/>
                  <w:u w:val="single"/>
                  <w:lang w:eastAsia="ru-RU"/>
                </w:rPr>
                <w:t>постановлением Правительства Московской области от 6 июня 2013 года N 386/21</w:t>
              </w:r>
            </w:hyperlink>
            <w:r w:rsidRPr="006865CC">
              <w:rPr>
                <w:rFonts w:eastAsia="Times New Roman" w:cs="Times New Roman"/>
                <w:color w:val="2D2D2D"/>
                <w:sz w:val="21"/>
                <w:szCs w:val="21"/>
                <w:lang w:eastAsia="ru-RU"/>
              </w:rPr>
              <w:t>)</w:t>
            </w:r>
            <w:r w:rsidRPr="006865CC">
              <w:rPr>
                <w:rFonts w:eastAsia="Times New Roman" w:cs="Times New Roman"/>
                <w:color w:val="2D2D2D"/>
                <w:sz w:val="21"/>
                <w:szCs w:val="21"/>
                <w:lang w:eastAsia="ru-RU"/>
              </w:rPr>
              <w:br/>
              <w:t>     </w:t>
            </w:r>
            <w:proofErr w:type="gramEnd"/>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spellStart"/>
            <w:r w:rsidRPr="006865CC">
              <w:rPr>
                <w:rFonts w:eastAsia="Times New Roman" w:cs="Times New Roman"/>
                <w:color w:val="2D2D2D"/>
                <w:sz w:val="21"/>
                <w:szCs w:val="21"/>
                <w:lang w:eastAsia="ru-RU"/>
              </w:rPr>
              <w:t>Горбылёв</w:t>
            </w:r>
            <w:proofErr w:type="spellEnd"/>
            <w:r w:rsidRPr="006865CC">
              <w:rPr>
                <w:rFonts w:eastAsia="Times New Roman" w:cs="Times New Roman"/>
                <w:color w:val="2D2D2D"/>
                <w:sz w:val="21"/>
                <w:szCs w:val="21"/>
                <w:lang w:eastAsia="ru-RU"/>
              </w:rPr>
              <w:t xml:space="preserve"> А.А.</w:t>
            </w:r>
          </w:p>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начальник Правового управления Губернатора Московской области</w:t>
            </w:r>
            <w:r w:rsidRPr="006865CC">
              <w:rPr>
                <w:rFonts w:eastAsia="Times New Roman" w:cs="Times New Roman"/>
                <w:color w:val="2D2D2D"/>
                <w:sz w:val="21"/>
                <w:lang w:eastAsia="ru-RU"/>
              </w:rP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roofErr w:type="gramStart"/>
            <w:r w:rsidRPr="006865CC">
              <w:rPr>
                <w:rFonts w:eastAsia="Times New Roman" w:cs="Times New Roman"/>
                <w:color w:val="2D2D2D"/>
                <w:sz w:val="21"/>
                <w:szCs w:val="21"/>
                <w:lang w:eastAsia="ru-RU"/>
              </w:rPr>
              <w:t>(Дополнительно включен в состав Совета с 17 июня 2013 года</w:t>
            </w:r>
            <w:r w:rsidRPr="006865CC">
              <w:rPr>
                <w:rFonts w:eastAsia="Times New Roman" w:cs="Times New Roman"/>
                <w:color w:val="2D2D2D"/>
                <w:sz w:val="21"/>
                <w:lang w:eastAsia="ru-RU"/>
              </w:rPr>
              <w:t> </w:t>
            </w:r>
            <w:hyperlink r:id="rId42" w:history="1">
              <w:r w:rsidRPr="006865CC">
                <w:rPr>
                  <w:rFonts w:eastAsia="Times New Roman" w:cs="Times New Roman"/>
                  <w:color w:val="00466E"/>
                  <w:sz w:val="21"/>
                  <w:u w:val="single"/>
                  <w:lang w:eastAsia="ru-RU"/>
                </w:rPr>
                <w:t>постановлением Правительства Московской области от 6 июня 2013 года N 386/21</w:t>
              </w:r>
            </w:hyperlink>
            <w:r w:rsidRPr="006865CC">
              <w:rPr>
                <w:rFonts w:eastAsia="Times New Roman" w:cs="Times New Roman"/>
                <w:color w:val="2D2D2D"/>
                <w:sz w:val="21"/>
                <w:szCs w:val="21"/>
                <w:lang w:eastAsia="ru-RU"/>
              </w:rPr>
              <w:t>)</w:t>
            </w:r>
            <w:r w:rsidRPr="006865CC">
              <w:rPr>
                <w:rFonts w:eastAsia="Times New Roman" w:cs="Times New Roman"/>
                <w:color w:val="2D2D2D"/>
                <w:sz w:val="21"/>
                <w:szCs w:val="21"/>
                <w:lang w:eastAsia="ru-RU"/>
              </w:rPr>
              <w:br/>
              <w:t>     </w:t>
            </w:r>
            <w:proofErr w:type="gramEnd"/>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Оглоблина М.Е.</w:t>
            </w:r>
          </w:p>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министр строительного комплекса и жилищно-коммунального хозяйства Московской области</w:t>
            </w:r>
            <w:r w:rsidRPr="006865CC">
              <w:rPr>
                <w:rFonts w:eastAsia="Times New Roman" w:cs="Times New Roman"/>
                <w:color w:val="2D2D2D"/>
                <w:sz w:val="21"/>
                <w:lang w:eastAsia="ru-RU"/>
              </w:rPr>
              <w:t> </w:t>
            </w:r>
          </w:p>
        </w:tc>
      </w:tr>
      <w:tr w:rsidR="006865CC" w:rsidRPr="006865CC" w:rsidTr="006865CC">
        <w:tc>
          <w:tcPr>
            <w:tcW w:w="2772" w:type="dxa"/>
            <w:tcBorders>
              <w:top w:val="nil"/>
              <w:left w:val="nil"/>
              <w:bottom w:val="nil"/>
              <w:right w:val="nil"/>
            </w:tcBorders>
            <w:tcMar>
              <w:top w:w="0" w:type="dxa"/>
              <w:left w:w="149" w:type="dxa"/>
              <w:bottom w:w="0" w:type="dxa"/>
              <w:right w:w="149" w:type="dxa"/>
            </w:tcMar>
            <w:hideMark/>
          </w:tcPr>
          <w:p w:rsidR="006865CC" w:rsidRPr="006865CC" w:rsidRDefault="006865CC" w:rsidP="006865CC">
            <w:pPr>
              <w:spacing w:line="315" w:lineRule="atLeast"/>
              <w:ind w:left="0" w:firstLine="0"/>
              <w:jc w:val="left"/>
              <w:textAlignment w:val="baseline"/>
              <w:rPr>
                <w:rFonts w:eastAsia="Times New Roman" w:cs="Times New Roman"/>
                <w:color w:val="2D2D2D"/>
                <w:sz w:val="21"/>
                <w:szCs w:val="21"/>
                <w:lang w:eastAsia="ru-RU"/>
              </w:rPr>
            </w:pPr>
            <w:r w:rsidRPr="006865CC">
              <w:rPr>
                <w:rFonts w:eastAsia="Times New Roman" w:cs="Times New Roman"/>
                <w:color w:val="2D2D2D"/>
                <w:sz w:val="21"/>
                <w:szCs w:val="21"/>
                <w:lang w:eastAsia="ru-RU"/>
              </w:rPr>
              <w:t xml:space="preserve">(Дополнительно </w:t>
            </w:r>
            <w:proofErr w:type="gramStart"/>
            <w:r w:rsidRPr="006865CC">
              <w:rPr>
                <w:rFonts w:eastAsia="Times New Roman" w:cs="Times New Roman"/>
                <w:color w:val="2D2D2D"/>
                <w:sz w:val="21"/>
                <w:szCs w:val="21"/>
                <w:lang w:eastAsia="ru-RU"/>
              </w:rPr>
              <w:t>включена</w:t>
            </w:r>
            <w:proofErr w:type="gramEnd"/>
            <w:r w:rsidRPr="006865CC">
              <w:rPr>
                <w:rFonts w:eastAsia="Times New Roman" w:cs="Times New Roman"/>
                <w:color w:val="2D2D2D"/>
                <w:sz w:val="21"/>
                <w:szCs w:val="21"/>
                <w:lang w:eastAsia="ru-RU"/>
              </w:rPr>
              <w:t xml:space="preserve"> в состав Совета с 17 июня 2013 </w:t>
            </w:r>
            <w:proofErr w:type="spellStart"/>
            <w:r w:rsidRPr="006865CC">
              <w:rPr>
                <w:rFonts w:eastAsia="Times New Roman" w:cs="Times New Roman"/>
                <w:color w:val="2D2D2D"/>
                <w:sz w:val="21"/>
                <w:szCs w:val="21"/>
                <w:lang w:eastAsia="ru-RU"/>
              </w:rPr>
              <w:t>года</w:t>
            </w:r>
            <w:hyperlink r:id="rId43" w:history="1">
              <w:r w:rsidRPr="006865CC">
                <w:rPr>
                  <w:rFonts w:eastAsia="Times New Roman" w:cs="Times New Roman"/>
                  <w:color w:val="00466E"/>
                  <w:sz w:val="21"/>
                  <w:u w:val="single"/>
                  <w:lang w:eastAsia="ru-RU"/>
                </w:rPr>
                <w:t>постановлением</w:t>
              </w:r>
              <w:proofErr w:type="spellEnd"/>
              <w:r w:rsidRPr="006865CC">
                <w:rPr>
                  <w:rFonts w:eastAsia="Times New Roman" w:cs="Times New Roman"/>
                  <w:color w:val="00466E"/>
                  <w:sz w:val="21"/>
                  <w:u w:val="single"/>
                  <w:lang w:eastAsia="ru-RU"/>
                </w:rPr>
                <w:t xml:space="preserve"> Правительства Московской области от 6 июня 2013 года N 386/21</w:t>
              </w:r>
            </w:hyperlink>
            <w:r w:rsidRPr="006865CC">
              <w:rPr>
                <w:rFonts w:eastAsia="Times New Roman" w:cs="Times New Roman"/>
                <w:color w:val="2D2D2D"/>
                <w:sz w:val="21"/>
                <w:szCs w:val="21"/>
                <w:lang w:eastAsia="ru-RU"/>
              </w:rPr>
              <w:t>)</w:t>
            </w:r>
          </w:p>
        </w:tc>
      </w:tr>
    </w:tbl>
    <w:p w:rsidR="00FD245A" w:rsidRDefault="00FD245A"/>
    <w:sectPr w:rsidR="00FD245A" w:rsidSect="00FD2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5CC"/>
    <w:rsid w:val="002E611D"/>
    <w:rsid w:val="006865CC"/>
    <w:rsid w:val="007635FD"/>
    <w:rsid w:val="00866CF7"/>
    <w:rsid w:val="00B9550B"/>
    <w:rsid w:val="00FB58AE"/>
    <w:rsid w:val="00FD2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0B"/>
    <w:pPr>
      <w:ind w:left="709"/>
    </w:pPr>
    <w:rPr>
      <w:rFonts w:ascii="Times New Roman" w:hAnsi="Times New Roman"/>
      <w:sz w:val="24"/>
    </w:rPr>
  </w:style>
  <w:style w:type="paragraph" w:styleId="1">
    <w:name w:val="heading 1"/>
    <w:basedOn w:val="a"/>
    <w:link w:val="10"/>
    <w:uiPriority w:val="9"/>
    <w:qFormat/>
    <w:rsid w:val="006865CC"/>
    <w:pPr>
      <w:spacing w:before="100" w:beforeAutospacing="1" w:after="100" w:afterAutospacing="1"/>
      <w:ind w:left="0"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6865CC"/>
    <w:pPr>
      <w:spacing w:before="100" w:beforeAutospacing="1" w:after="100" w:afterAutospacing="1"/>
      <w:ind w:left="0"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6865CC"/>
    <w:pPr>
      <w:spacing w:before="100" w:beforeAutospacing="1" w:after="100" w:afterAutospacing="1"/>
      <w:ind w:left="0"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5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65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65CC"/>
    <w:rPr>
      <w:rFonts w:ascii="Times New Roman" w:eastAsia="Times New Roman" w:hAnsi="Times New Roman" w:cs="Times New Roman"/>
      <w:b/>
      <w:bCs/>
      <w:sz w:val="27"/>
      <w:szCs w:val="27"/>
      <w:lang w:eastAsia="ru-RU"/>
    </w:rPr>
  </w:style>
  <w:style w:type="paragraph" w:customStyle="1" w:styleId="headertext">
    <w:name w:val="headertext"/>
    <w:basedOn w:val="a"/>
    <w:rsid w:val="006865CC"/>
    <w:pPr>
      <w:spacing w:before="100" w:beforeAutospacing="1" w:after="100" w:afterAutospacing="1"/>
      <w:ind w:left="0" w:firstLine="0"/>
      <w:jc w:val="left"/>
    </w:pPr>
    <w:rPr>
      <w:rFonts w:eastAsia="Times New Roman" w:cs="Times New Roman"/>
      <w:szCs w:val="24"/>
      <w:lang w:eastAsia="ru-RU"/>
    </w:rPr>
  </w:style>
  <w:style w:type="character" w:customStyle="1" w:styleId="apple-converted-space">
    <w:name w:val="apple-converted-space"/>
    <w:basedOn w:val="a0"/>
    <w:rsid w:val="006865CC"/>
  </w:style>
  <w:style w:type="paragraph" w:customStyle="1" w:styleId="formattext">
    <w:name w:val="formattext"/>
    <w:basedOn w:val="a"/>
    <w:rsid w:val="006865CC"/>
    <w:pPr>
      <w:spacing w:before="100" w:beforeAutospacing="1" w:after="100" w:afterAutospacing="1"/>
      <w:ind w:left="0" w:firstLine="0"/>
      <w:jc w:val="left"/>
    </w:pPr>
    <w:rPr>
      <w:rFonts w:eastAsia="Times New Roman" w:cs="Times New Roman"/>
      <w:szCs w:val="24"/>
      <w:lang w:eastAsia="ru-RU"/>
    </w:rPr>
  </w:style>
  <w:style w:type="character" w:styleId="a3">
    <w:name w:val="Hyperlink"/>
    <w:basedOn w:val="a0"/>
    <w:uiPriority w:val="99"/>
    <w:semiHidden/>
    <w:unhideWhenUsed/>
    <w:rsid w:val="006865CC"/>
    <w:rPr>
      <w:color w:val="0000FF"/>
      <w:u w:val="single"/>
    </w:rPr>
  </w:style>
</w:styles>
</file>

<file path=word/webSettings.xml><?xml version="1.0" encoding="utf-8"?>
<w:webSettings xmlns:r="http://schemas.openxmlformats.org/officeDocument/2006/relationships" xmlns:w="http://schemas.openxmlformats.org/wordprocessingml/2006/main">
  <w:divs>
    <w:div w:id="1693263354">
      <w:bodyDiv w:val="1"/>
      <w:marLeft w:val="0"/>
      <w:marRight w:val="0"/>
      <w:marTop w:val="0"/>
      <w:marBottom w:val="0"/>
      <w:divBdr>
        <w:top w:val="none" w:sz="0" w:space="0" w:color="auto"/>
        <w:left w:val="none" w:sz="0" w:space="0" w:color="auto"/>
        <w:bottom w:val="none" w:sz="0" w:space="0" w:color="auto"/>
        <w:right w:val="none" w:sz="0" w:space="0" w:color="auto"/>
      </w:divBdr>
      <w:divsChild>
        <w:div w:id="1489201035">
          <w:marLeft w:val="0"/>
          <w:marRight w:val="0"/>
          <w:marTop w:val="0"/>
          <w:marBottom w:val="0"/>
          <w:divBdr>
            <w:top w:val="none" w:sz="0" w:space="0" w:color="auto"/>
            <w:left w:val="none" w:sz="0" w:space="0" w:color="auto"/>
            <w:bottom w:val="none" w:sz="0" w:space="0" w:color="auto"/>
            <w:right w:val="none" w:sz="0" w:space="0" w:color="auto"/>
          </w:divBdr>
          <w:divsChild>
            <w:div w:id="1315259679">
              <w:marLeft w:val="1050"/>
              <w:marRight w:val="6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812838" TargetMode="External"/><Relationship Id="rId13" Type="http://schemas.openxmlformats.org/officeDocument/2006/relationships/hyperlink" Target="http://docs.cntd.ru/document/453113569" TargetMode="External"/><Relationship Id="rId18" Type="http://schemas.openxmlformats.org/officeDocument/2006/relationships/hyperlink" Target="http://docs.cntd.ru/document/5812811" TargetMode="External"/><Relationship Id="rId26" Type="http://schemas.openxmlformats.org/officeDocument/2006/relationships/hyperlink" Target="http://docs.cntd.ru/document/5807465" TargetMode="External"/><Relationship Id="rId39" Type="http://schemas.openxmlformats.org/officeDocument/2006/relationships/hyperlink" Target="http://docs.cntd.ru/document/537936913" TargetMode="External"/><Relationship Id="rId3" Type="http://schemas.openxmlformats.org/officeDocument/2006/relationships/webSettings" Target="webSettings.xml"/><Relationship Id="rId21" Type="http://schemas.openxmlformats.org/officeDocument/2006/relationships/hyperlink" Target="http://docs.cntd.ru/document/5812812" TargetMode="External"/><Relationship Id="rId34" Type="http://schemas.openxmlformats.org/officeDocument/2006/relationships/hyperlink" Target="http://docs.cntd.ru/document/537936913" TargetMode="External"/><Relationship Id="rId42" Type="http://schemas.openxmlformats.org/officeDocument/2006/relationships/hyperlink" Target="http://docs.cntd.ru/document/537936913" TargetMode="External"/><Relationship Id="rId7" Type="http://schemas.openxmlformats.org/officeDocument/2006/relationships/hyperlink" Target="http://docs.cntd.ru/document/5812846" TargetMode="External"/><Relationship Id="rId12" Type="http://schemas.openxmlformats.org/officeDocument/2006/relationships/hyperlink" Target="http://docs.cntd.ru/document/895202011" TargetMode="External"/><Relationship Id="rId17" Type="http://schemas.openxmlformats.org/officeDocument/2006/relationships/hyperlink" Target="http://docs.cntd.ru/document/5812811" TargetMode="External"/><Relationship Id="rId25" Type="http://schemas.openxmlformats.org/officeDocument/2006/relationships/hyperlink" Target="http://docs.cntd.ru/document/895217032" TargetMode="External"/><Relationship Id="rId33" Type="http://schemas.openxmlformats.org/officeDocument/2006/relationships/hyperlink" Target="http://docs.cntd.ru/document/537936913" TargetMode="External"/><Relationship Id="rId38" Type="http://schemas.openxmlformats.org/officeDocument/2006/relationships/hyperlink" Target="http://docs.cntd.ru/document/537936913" TargetMode="External"/><Relationship Id="rId2" Type="http://schemas.openxmlformats.org/officeDocument/2006/relationships/settings" Target="settings.xml"/><Relationship Id="rId16" Type="http://schemas.openxmlformats.org/officeDocument/2006/relationships/hyperlink" Target="http://docs.cntd.ru/document/537920979" TargetMode="External"/><Relationship Id="rId20" Type="http://schemas.openxmlformats.org/officeDocument/2006/relationships/hyperlink" Target="http://docs.cntd.ru/document/5812811" TargetMode="External"/><Relationship Id="rId29" Type="http://schemas.openxmlformats.org/officeDocument/2006/relationships/hyperlink" Target="http://docs.cntd.ru/document/537927830" TargetMode="External"/><Relationship Id="rId41" Type="http://schemas.openxmlformats.org/officeDocument/2006/relationships/hyperlink" Target="http://docs.cntd.ru/document/537936913" TargetMode="External"/><Relationship Id="rId1" Type="http://schemas.openxmlformats.org/officeDocument/2006/relationships/styles" Target="styles.xml"/><Relationship Id="rId6" Type="http://schemas.openxmlformats.org/officeDocument/2006/relationships/hyperlink" Target="http://docs.cntd.ru/document/901744603" TargetMode="External"/><Relationship Id="rId11" Type="http://schemas.openxmlformats.org/officeDocument/2006/relationships/hyperlink" Target="http://docs.cntd.ru/document/5811091" TargetMode="External"/><Relationship Id="rId24" Type="http://schemas.openxmlformats.org/officeDocument/2006/relationships/hyperlink" Target="http://docs.cntd.ru/document/819085104" TargetMode="External"/><Relationship Id="rId32" Type="http://schemas.openxmlformats.org/officeDocument/2006/relationships/hyperlink" Target="http://docs.cntd.ru/document/537936913" TargetMode="External"/><Relationship Id="rId37" Type="http://schemas.openxmlformats.org/officeDocument/2006/relationships/hyperlink" Target="http://docs.cntd.ru/document/537936913" TargetMode="External"/><Relationship Id="rId40" Type="http://schemas.openxmlformats.org/officeDocument/2006/relationships/hyperlink" Target="http://docs.cntd.ru/document/537936913" TargetMode="External"/><Relationship Id="rId45" Type="http://schemas.openxmlformats.org/officeDocument/2006/relationships/theme" Target="theme/theme1.xml"/><Relationship Id="rId5" Type="http://schemas.openxmlformats.org/officeDocument/2006/relationships/hyperlink" Target="http://docs.cntd.ru/document/901919338" TargetMode="External"/><Relationship Id="rId15" Type="http://schemas.openxmlformats.org/officeDocument/2006/relationships/hyperlink" Target="http://docs.cntd.ru/document/453113737" TargetMode="External"/><Relationship Id="rId23" Type="http://schemas.openxmlformats.org/officeDocument/2006/relationships/hyperlink" Target="http://docs.cntd.ru/document/819032965" TargetMode="External"/><Relationship Id="rId28" Type="http://schemas.openxmlformats.org/officeDocument/2006/relationships/hyperlink" Target="http://docs.cntd.ru/document/537923078" TargetMode="External"/><Relationship Id="rId36" Type="http://schemas.openxmlformats.org/officeDocument/2006/relationships/hyperlink" Target="http://docs.cntd.ru/document/537936913" TargetMode="External"/><Relationship Id="rId10" Type="http://schemas.openxmlformats.org/officeDocument/2006/relationships/hyperlink" Target="http://docs.cntd.ru/document/537932332" TargetMode="External"/><Relationship Id="rId19" Type="http://schemas.openxmlformats.org/officeDocument/2006/relationships/hyperlink" Target="http://docs.cntd.ru/document/5812811" TargetMode="External"/><Relationship Id="rId31" Type="http://schemas.openxmlformats.org/officeDocument/2006/relationships/hyperlink" Target="http://docs.cntd.ru/document/537936913" TargetMode="External"/><Relationship Id="rId44" Type="http://schemas.openxmlformats.org/officeDocument/2006/relationships/fontTable" Target="fontTable.xml"/><Relationship Id="rId4" Type="http://schemas.openxmlformats.org/officeDocument/2006/relationships/hyperlink" Target="http://docs.cntd.ru/document/537936913" TargetMode="External"/><Relationship Id="rId9" Type="http://schemas.openxmlformats.org/officeDocument/2006/relationships/hyperlink" Target="http://docs.cntd.ru/document/537932332" TargetMode="External"/><Relationship Id="rId14" Type="http://schemas.openxmlformats.org/officeDocument/2006/relationships/hyperlink" Target="http://docs.cntd.ru/document/453113563" TargetMode="External"/><Relationship Id="rId22" Type="http://schemas.openxmlformats.org/officeDocument/2006/relationships/hyperlink" Target="http://docs.cntd.ru/document/5812814" TargetMode="External"/><Relationship Id="rId27" Type="http://schemas.openxmlformats.org/officeDocument/2006/relationships/hyperlink" Target="http://docs.cntd.ru/document/5807465" TargetMode="External"/><Relationship Id="rId30" Type="http://schemas.openxmlformats.org/officeDocument/2006/relationships/hyperlink" Target="http://docs.cntd.ru/document/537930297" TargetMode="External"/><Relationship Id="rId35" Type="http://schemas.openxmlformats.org/officeDocument/2006/relationships/hyperlink" Target="http://docs.cntd.ru/document/537936913" TargetMode="External"/><Relationship Id="rId43" Type="http://schemas.openxmlformats.org/officeDocument/2006/relationships/hyperlink" Target="http://docs.cntd.ru/document/537936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16</Pages>
  <Words>5472</Words>
  <Characters>31194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2013-08-19T08:30:00Z</dcterms:created>
  <dcterms:modified xsi:type="dcterms:W3CDTF">2013-08-19T21:50:00Z</dcterms:modified>
</cp:coreProperties>
</file>